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0DF" w:rsidRPr="00CD70DF" w:rsidRDefault="00CD70DF" w:rsidP="00CD70DF">
      <w:pPr>
        <w:spacing w:before="100" w:beforeAutospacing="1" w:after="100" w:afterAutospacing="1" w:line="240" w:lineRule="auto"/>
        <w:outlineLvl w:val="0"/>
        <w:rPr>
          <w:rFonts w:ascii="Times New Roman" w:eastAsia="Times New Roman" w:hAnsi="Times New Roman" w:cs="Times New Roman"/>
          <w:b/>
          <w:bCs/>
          <w:kern w:val="36"/>
          <w:sz w:val="48"/>
          <w:szCs w:val="48"/>
          <w:lang w:eastAsia="ru-RU"/>
        </w:rPr>
      </w:pPr>
      <w:r w:rsidRPr="00CD70DF">
        <w:rPr>
          <w:rFonts w:ascii="Times New Roman" w:eastAsia="Times New Roman" w:hAnsi="Times New Roman" w:cs="Times New Roman"/>
          <w:b/>
          <w:bCs/>
          <w:kern w:val="36"/>
          <w:sz w:val="48"/>
          <w:szCs w:val="48"/>
          <w:lang w:eastAsia="ru-RU"/>
        </w:rPr>
        <w:t>Некоторые программы не запускаются, и появляется сообщение об ошибке на компьютере под управлением Windows XP с пакетом обновления 2 (SP2): «Недопустимое перемещение системной DLL»</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hyperlink r:id="rId4" w:anchor="appliesto" w:history="1">
        <w:r w:rsidRPr="00CD70DF">
          <w:rPr>
            <w:rFonts w:ascii="Times New Roman" w:eastAsia="Times New Roman" w:hAnsi="Times New Roman" w:cs="Times New Roman"/>
            <w:color w:val="0000FF"/>
            <w:sz w:val="24"/>
            <w:szCs w:val="24"/>
            <w:u w:val="single"/>
            <w:lang w:eastAsia="ru-RU"/>
          </w:rPr>
          <w:t>Список продуктов, к которым относится данная статья.</w:t>
        </w:r>
      </w:hyperlink>
    </w:p>
    <w:tbl>
      <w:tblPr>
        <w:tblW w:w="0" w:type="auto"/>
        <w:tblCellSpacing w:w="15" w:type="dxa"/>
        <w:tblCellMar>
          <w:top w:w="15" w:type="dxa"/>
          <w:left w:w="15" w:type="dxa"/>
          <w:bottom w:w="15" w:type="dxa"/>
          <w:right w:w="15" w:type="dxa"/>
        </w:tblCellMar>
        <w:tblLook w:val="04A0"/>
      </w:tblPr>
      <w:tblGrid>
        <w:gridCol w:w="2432"/>
        <w:gridCol w:w="127"/>
        <w:gridCol w:w="1826"/>
      </w:tblGrid>
      <w:tr w:rsidR="00CD70DF" w:rsidRPr="00CD70DF" w:rsidTr="00CD70DF">
        <w:trPr>
          <w:tblCellSpacing w:w="15"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pict/>
            </w:r>
            <w:r w:rsidRPr="00CD70DF">
              <w:rPr>
                <w:rFonts w:ascii="Times New Roman" w:eastAsia="Times New Roman" w:hAnsi="Times New Roman" w:cs="Times New Roman"/>
                <w:sz w:val="24"/>
                <w:szCs w:val="24"/>
                <w:lang w:eastAsia="ru-RU"/>
              </w:rPr>
              <w:t>Код статьи</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935448</w:t>
            </w:r>
          </w:p>
        </w:tc>
      </w:tr>
      <w:tr w:rsidR="00CD70DF" w:rsidRPr="00CD70DF" w:rsidTr="00CD70DF">
        <w:trPr>
          <w:tblCellSpacing w:w="15"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Последнее изменение :</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30 апреля 2007 г.</w:t>
            </w:r>
          </w:p>
        </w:tc>
      </w:tr>
      <w:tr w:rsidR="00CD70DF" w:rsidRPr="00CD70DF" w:rsidTr="00CD70DF">
        <w:trPr>
          <w:tblCellSpacing w:w="15"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Редакция</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7.1</w:t>
            </w:r>
          </w:p>
        </w:tc>
      </w:tr>
    </w:tbl>
    <w:p w:rsidR="00CD70DF" w:rsidRPr="00CD70DF" w:rsidRDefault="00CD70DF" w:rsidP="00CD70DF">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CD70DF">
        <w:rPr>
          <w:rFonts w:ascii="Times New Roman" w:eastAsia="Times New Roman" w:hAnsi="Times New Roman" w:cs="Times New Roman"/>
          <w:b/>
          <w:bCs/>
          <w:sz w:val="20"/>
          <w:szCs w:val="20"/>
          <w:lang w:eastAsia="ru-RU"/>
        </w:rPr>
        <w:t>На этой странице</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hyperlink r:id="rId5" w:history="1">
        <w:r w:rsidRPr="00CD70DF">
          <w:rPr>
            <w:rFonts w:ascii="Times New Roman" w:eastAsia="Times New Roman" w:hAnsi="Times New Roman" w:cs="Times New Roman"/>
            <w:sz w:val="24"/>
            <w:szCs w:val="24"/>
            <w:lang w:eastAsia="ru-RU"/>
          </w:rPr>
          <w:t>Признаки неполадки</w:t>
        </w:r>
      </w:hyperlink>
      <w:r w:rsidRPr="00CD70DF">
        <w:rPr>
          <w:rFonts w:ascii="Times New Roman" w:eastAsia="Times New Roman" w:hAnsi="Times New Roman" w:cs="Times New Roman"/>
          <w:sz w:val="24"/>
          <w:szCs w:val="24"/>
          <w:lang w:eastAsia="ru-RU"/>
        </w:rPr>
        <w:t xml:space="preserve"> </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hyperlink r:id="rId6" w:history="1">
        <w:r w:rsidRPr="00CD70DF">
          <w:rPr>
            <w:rFonts w:ascii="Times New Roman" w:eastAsia="Times New Roman" w:hAnsi="Times New Roman" w:cs="Times New Roman"/>
            <w:sz w:val="24"/>
            <w:szCs w:val="24"/>
            <w:lang w:eastAsia="ru-RU"/>
          </w:rPr>
          <w:t>Способы исправления неполадки</w:t>
        </w:r>
      </w:hyperlink>
      <w:r w:rsidRPr="00CD70DF">
        <w:rPr>
          <w:rFonts w:ascii="Times New Roman" w:eastAsia="Times New Roman" w:hAnsi="Times New Roman" w:cs="Times New Roman"/>
          <w:sz w:val="24"/>
          <w:szCs w:val="24"/>
          <w:lang w:eastAsia="ru-RU"/>
        </w:rPr>
        <w:t xml:space="preserve"> </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hyperlink r:id="rId7" w:history="1">
        <w:r w:rsidRPr="00CD70DF">
          <w:rPr>
            <w:rFonts w:ascii="Times New Roman" w:eastAsia="Times New Roman" w:hAnsi="Times New Roman" w:cs="Times New Roman"/>
            <w:sz w:val="24"/>
            <w:szCs w:val="24"/>
            <w:lang w:eastAsia="ru-RU"/>
          </w:rPr>
          <w:t>Подобные проблемы и решения</w:t>
        </w:r>
      </w:hyperlink>
      <w:r w:rsidRPr="00CD70DF">
        <w:rPr>
          <w:rFonts w:ascii="Times New Roman" w:eastAsia="Times New Roman" w:hAnsi="Times New Roman" w:cs="Times New Roman"/>
          <w:sz w:val="24"/>
          <w:szCs w:val="24"/>
          <w:lang w:eastAsia="ru-RU"/>
        </w:rPr>
        <w:t xml:space="preserve"> </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hyperlink r:id="rId8" w:history="1">
        <w:r w:rsidRPr="00CD70DF">
          <w:rPr>
            <w:rFonts w:ascii="Times New Roman" w:eastAsia="Times New Roman" w:hAnsi="Times New Roman" w:cs="Times New Roman"/>
            <w:sz w:val="24"/>
            <w:szCs w:val="24"/>
            <w:lang w:eastAsia="ru-RU"/>
          </w:rPr>
          <w:t>Дополнительные сведения для опытных пользователей</w:t>
        </w:r>
      </w:hyperlink>
      <w:r w:rsidRPr="00CD70DF">
        <w:rPr>
          <w:rFonts w:ascii="Times New Roman" w:eastAsia="Times New Roman" w:hAnsi="Times New Roman" w:cs="Times New Roman"/>
          <w:sz w:val="24"/>
          <w:szCs w:val="24"/>
          <w:lang w:eastAsia="ru-RU"/>
        </w:rPr>
        <w:t xml:space="preserve"> </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hyperlink r:id="rId9" w:history="1">
        <w:r w:rsidRPr="00CD70DF">
          <w:rPr>
            <w:rFonts w:ascii="Times New Roman" w:eastAsia="Times New Roman" w:hAnsi="Times New Roman" w:cs="Times New Roman"/>
            <w:sz w:val="24"/>
            <w:szCs w:val="24"/>
            <w:lang w:eastAsia="ru-RU"/>
          </w:rPr>
          <w:t>Причина проблемы</w:t>
        </w:r>
      </w:hyperlink>
      <w:r w:rsidRPr="00CD70DF">
        <w:rPr>
          <w:rFonts w:ascii="Times New Roman" w:eastAsia="Times New Roman" w:hAnsi="Times New Roman" w:cs="Times New Roman"/>
          <w:sz w:val="24"/>
          <w:szCs w:val="24"/>
          <w:lang w:eastAsia="ru-RU"/>
        </w:rPr>
        <w:t xml:space="preserve"> </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hyperlink r:id="rId10" w:history="1">
        <w:r w:rsidRPr="00CD70DF">
          <w:rPr>
            <w:rFonts w:ascii="Times New Roman" w:eastAsia="Times New Roman" w:hAnsi="Times New Roman" w:cs="Times New Roman"/>
            <w:sz w:val="24"/>
            <w:szCs w:val="24"/>
            <w:lang w:eastAsia="ru-RU"/>
          </w:rPr>
          <w:t>Сведения о развертывании обновления</w:t>
        </w:r>
      </w:hyperlink>
      <w:r w:rsidRPr="00CD70DF">
        <w:rPr>
          <w:rFonts w:ascii="Times New Roman" w:eastAsia="Times New Roman" w:hAnsi="Times New Roman" w:cs="Times New Roman"/>
          <w:sz w:val="24"/>
          <w:szCs w:val="24"/>
          <w:lang w:eastAsia="ru-RU"/>
        </w:rPr>
        <w:t xml:space="preserve"> </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hyperlink r:id="rId11" w:history="1">
        <w:r w:rsidRPr="00CD70DF">
          <w:rPr>
            <w:rFonts w:ascii="Times New Roman" w:eastAsia="Times New Roman" w:hAnsi="Times New Roman" w:cs="Times New Roman"/>
            <w:sz w:val="24"/>
            <w:szCs w:val="24"/>
            <w:lang w:eastAsia="ru-RU"/>
          </w:rPr>
          <w:t>Состояние проблемы</w:t>
        </w:r>
      </w:hyperlink>
      <w:r w:rsidRPr="00CD70DF">
        <w:rPr>
          <w:rFonts w:ascii="Times New Roman" w:eastAsia="Times New Roman" w:hAnsi="Times New Roman" w:cs="Times New Roman"/>
          <w:sz w:val="24"/>
          <w:szCs w:val="24"/>
          <w:lang w:eastAsia="ru-RU"/>
        </w:rPr>
        <w:t xml:space="preserve"> </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hyperlink r:id="rId12" w:history="1">
        <w:r w:rsidRPr="00CD70DF">
          <w:rPr>
            <w:rFonts w:ascii="Times New Roman" w:eastAsia="Times New Roman" w:hAnsi="Times New Roman" w:cs="Times New Roman"/>
            <w:sz w:val="24"/>
            <w:szCs w:val="24"/>
            <w:lang w:eastAsia="ru-RU"/>
          </w:rPr>
          <w:t>Ссылки</w:t>
        </w:r>
      </w:hyperlink>
      <w:r w:rsidRPr="00CD70DF">
        <w:rPr>
          <w:rFonts w:ascii="Times New Roman" w:eastAsia="Times New Roman" w:hAnsi="Times New Roman" w:cs="Times New Roman"/>
          <w:sz w:val="24"/>
          <w:szCs w:val="24"/>
          <w:lang w:eastAsia="ru-RU"/>
        </w:rPr>
        <w:t xml:space="preserve"> </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hyperlink r:id="rId13" w:history="1">
        <w:r w:rsidRPr="00CD70DF">
          <w:rPr>
            <w:rFonts w:ascii="Times New Roman" w:eastAsia="Times New Roman" w:hAnsi="Times New Roman" w:cs="Times New Roman"/>
            <w:sz w:val="24"/>
            <w:szCs w:val="24"/>
            <w:lang w:eastAsia="ru-RU"/>
          </w:rPr>
          <w:t>Технические обновления</w:t>
        </w:r>
      </w:hyperlink>
      <w:r w:rsidRPr="00CD70DF">
        <w:rPr>
          <w:rFonts w:ascii="Times New Roman" w:eastAsia="Times New Roman" w:hAnsi="Times New Roman" w:cs="Times New Roman"/>
          <w:sz w:val="24"/>
          <w:szCs w:val="24"/>
          <w:lang w:eastAsia="ru-RU"/>
        </w:rPr>
        <w:t xml:space="preserve"> </w:t>
      </w:r>
    </w:p>
    <w:p w:rsidR="00CD70DF" w:rsidRPr="00CD70DF" w:rsidRDefault="00CD70DF" w:rsidP="00CD70DF">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CD70DF">
        <w:rPr>
          <w:rFonts w:ascii="Times New Roman" w:eastAsia="Times New Roman" w:hAnsi="Times New Roman" w:cs="Times New Roman"/>
          <w:b/>
          <w:bCs/>
          <w:sz w:val="36"/>
          <w:szCs w:val="36"/>
          <w:lang w:eastAsia="ru-RU"/>
        </w:rPr>
        <w:pict/>
      </w:r>
      <w:r w:rsidRPr="00CD70DF">
        <w:rPr>
          <w:rFonts w:ascii="Times New Roman" w:eastAsia="Times New Roman" w:hAnsi="Times New Roman" w:cs="Times New Roman"/>
          <w:b/>
          <w:bCs/>
          <w:sz w:val="36"/>
          <w:szCs w:val="36"/>
          <w:lang w:eastAsia="ru-RU"/>
        </w:rPr>
        <w:pict/>
      </w:r>
      <w:r w:rsidRPr="00CD70DF">
        <w:rPr>
          <w:rFonts w:ascii="Times New Roman" w:eastAsia="Times New Roman" w:hAnsi="Times New Roman" w:cs="Times New Roman"/>
          <w:b/>
          <w:bCs/>
          <w:sz w:val="36"/>
          <w:szCs w:val="36"/>
          <w:lang w:eastAsia="ru-RU"/>
        </w:rPr>
        <w:t>Признаки неполадки</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pict/>
      </w:r>
      <w:r w:rsidRPr="00CD70DF">
        <w:rPr>
          <w:rFonts w:ascii="Times New Roman" w:eastAsia="Times New Roman" w:hAnsi="Times New Roman" w:cs="Times New Roman"/>
          <w:sz w:val="24"/>
          <w:szCs w:val="24"/>
          <w:lang w:eastAsia="ru-RU"/>
        </w:rPr>
        <w:t xml:space="preserve">Некоторые программы могут перестать запускаться после установки обновления безопасности 925902 (MS07-017) и обновления безопасности 928843 (MS07-008) на компьютер под управлением Windows XP с пакетом обновления 2 (SP2). Кроме того, появляется сообщение об ошибке следующего вида: </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i/>
          <w:iCs/>
          <w:sz w:val="24"/>
          <w:szCs w:val="24"/>
          <w:lang w:eastAsia="ru-RU"/>
        </w:rPr>
        <w:t>application_executable_name</w:t>
      </w:r>
      <w:r w:rsidRPr="00CD70DF">
        <w:rPr>
          <w:rFonts w:ascii="Times New Roman" w:eastAsia="Times New Roman" w:hAnsi="Times New Roman" w:cs="Times New Roman"/>
          <w:sz w:val="24"/>
          <w:szCs w:val="24"/>
          <w:lang w:eastAsia="ru-RU"/>
        </w:rPr>
        <w:t xml:space="preserve"> - Недопустимое перемещение системной DLL</w:t>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sz w:val="24"/>
          <w:szCs w:val="24"/>
          <w:lang w:eastAsia="ru-RU"/>
        </w:rPr>
        <w:br/>
        <w:t>Системная библиотека user32.dll перемещена в памяти. Работа приложения будет нарушена. Перемещение произошло из-за того, что библиотека C:\Windows\System32\Hhctrl.ocx заняла область адресов, зарезервированную для системных DLL Windows. Обратитесь к поставщику за новой версией библиотеки.</w:t>
      </w:r>
    </w:p>
    <w:p w:rsidR="00CD70DF" w:rsidRPr="00CD70DF" w:rsidRDefault="00CD70DF" w:rsidP="00CD70DF">
      <w:pPr>
        <w:spacing w:before="100" w:beforeAutospacing="1" w:after="100" w:afterAutospacing="1" w:line="240" w:lineRule="auto"/>
        <w:rPr>
          <w:rFonts w:ascii="Times New Roman" w:eastAsia="Times New Roman" w:hAnsi="Times New Roman" w:cs="Times New Roman"/>
          <w:sz w:val="24"/>
          <w:szCs w:val="24"/>
          <w:lang w:eastAsia="ru-RU"/>
        </w:rPr>
      </w:pPr>
      <w:hyperlink r:id="rId14" w:anchor="top" w:history="1">
        <w:r w:rsidRPr="00CD70DF">
          <w:rPr>
            <w:rFonts w:ascii="Times New Roman" w:eastAsia="Times New Roman" w:hAnsi="Times New Roman" w:cs="Times New Roman"/>
            <w:color w:val="0000FF"/>
            <w:sz w:val="24"/>
            <w:szCs w:val="24"/>
            <w:u w:val="single"/>
            <w:lang w:eastAsia="ru-RU"/>
          </w:rPr>
          <w:t>Перейти к началу страницы</w:t>
        </w:r>
      </w:hyperlink>
    </w:p>
    <w:p w:rsidR="00CD70DF" w:rsidRPr="00CD70DF" w:rsidRDefault="00CD70DF" w:rsidP="00CD70DF">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CD70DF">
        <w:rPr>
          <w:rFonts w:ascii="Times New Roman" w:eastAsia="Times New Roman" w:hAnsi="Times New Roman" w:cs="Times New Roman"/>
          <w:b/>
          <w:bCs/>
          <w:sz w:val="36"/>
          <w:szCs w:val="36"/>
          <w:lang w:eastAsia="ru-RU"/>
        </w:rPr>
        <w:t>Способы исправления неполадки</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pict/>
      </w:r>
      <w:r w:rsidRPr="00CD70DF">
        <w:rPr>
          <w:rFonts w:ascii="Times New Roman" w:eastAsia="Times New Roman" w:hAnsi="Times New Roman" w:cs="Times New Roman"/>
          <w:sz w:val="24"/>
          <w:szCs w:val="24"/>
          <w:lang w:eastAsia="ru-RU"/>
        </w:rPr>
        <w:t>Вам будет легче следовать инструкции, если вы предварительно ее распечатаете.</w:t>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sz w:val="24"/>
          <w:szCs w:val="24"/>
          <w:lang w:eastAsia="ru-RU"/>
        </w:rPr>
        <w:br/>
        <w:t xml:space="preserve">Для решения проблемы выполните следующие действия: </w:t>
      </w:r>
    </w:p>
    <w:tbl>
      <w:tblPr>
        <w:tblW w:w="0" w:type="auto"/>
        <w:tblCellSpacing w:w="15" w:type="dxa"/>
        <w:tblCellMar>
          <w:top w:w="15" w:type="dxa"/>
          <w:left w:w="15" w:type="dxa"/>
          <w:bottom w:w="15" w:type="dxa"/>
          <w:right w:w="15" w:type="dxa"/>
        </w:tblCellMar>
        <w:tblLook w:val="04A0"/>
      </w:tblPr>
      <w:tblGrid>
        <w:gridCol w:w="205"/>
        <w:gridCol w:w="9240"/>
      </w:tblGrid>
      <w:tr w:rsidR="00CD70DF" w:rsidRPr="00CD70DF" w:rsidTr="00CD70DF">
        <w:trPr>
          <w:tblCellSpacing w:w="15"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lastRenderedPageBreak/>
              <w:t>1.</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 xml:space="preserve">Установите все важные обновления со следующего веб-узла корпорации Майкрософт: </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hyperlink r:id="rId15" w:history="1">
              <w:r w:rsidRPr="00CD70DF">
                <w:rPr>
                  <w:rFonts w:ascii="Times New Roman" w:eastAsia="Times New Roman" w:hAnsi="Times New Roman" w:cs="Times New Roman"/>
                  <w:color w:val="0000FF"/>
                  <w:sz w:val="24"/>
                  <w:szCs w:val="24"/>
                  <w:u w:val="single"/>
                  <w:lang w:eastAsia="ru-RU"/>
                </w:rPr>
                <w:t>http://update.microsoft.com/microsoftupdate/v6/muoptdefault.aspx?returnurl=http://update.microsoft.com/microsoftupdate&amp;ln=ru-ru</w:t>
              </w:r>
            </w:hyperlink>
            <w:r w:rsidRPr="00CD70DF">
              <w:rPr>
                <w:rFonts w:ascii="Times New Roman" w:eastAsia="Times New Roman" w:hAnsi="Times New Roman" w:cs="Times New Roman"/>
                <w:sz w:val="24"/>
                <w:szCs w:val="24"/>
                <w:lang w:eastAsia="ru-RU"/>
              </w:rPr>
              <w:t xml:space="preserve"> (http://update.microsoft.com/microsoftupdate/v6/muoptdefault.aspx?returnurl=http://update.microsoft.com/microsoftupdate&amp;ln=ru-ru)</w:t>
            </w:r>
          </w:p>
        </w:tc>
      </w:tr>
      <w:tr w:rsidR="00CD70DF" w:rsidRPr="00CD70DF" w:rsidTr="00CD70DF">
        <w:trPr>
          <w:tblCellSpacing w:w="15"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2.</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Попробуйте снова запустить программы, которые не запускалиcь. Если программа запускается и описанное в разделе "Признаки неполадки" сообщение об ошибке не появляется, то проблема решена. При повторном появлении сообщения об ошибке выполните действия с 3 по 5.</w:t>
            </w:r>
          </w:p>
        </w:tc>
      </w:tr>
      <w:tr w:rsidR="00CD70DF" w:rsidRPr="00CD70DF" w:rsidTr="00CD70DF">
        <w:trPr>
          <w:tblCellSpacing w:w="15"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3.</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 xml:space="preserve">Посетите веб-узел корпорации Майкрософт: </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hyperlink r:id="rId16" w:history="1">
              <w:r w:rsidRPr="00CD70DF">
                <w:rPr>
                  <w:rFonts w:ascii="Times New Roman" w:eastAsia="Times New Roman" w:hAnsi="Times New Roman" w:cs="Times New Roman"/>
                  <w:color w:val="0000FF"/>
                  <w:sz w:val="24"/>
                  <w:szCs w:val="24"/>
                  <w:u w:val="single"/>
                  <w:lang w:eastAsia="ru-RU"/>
                </w:rPr>
                <w:t>http://www.microsoft.com/downloads/details.aspx?displaylang=ru&amp;FamilyID=74ad4188-3131-429c-8fcb-f7b3b0fd3d86</w:t>
              </w:r>
            </w:hyperlink>
            <w:r w:rsidRPr="00CD70DF">
              <w:rPr>
                <w:rFonts w:ascii="Times New Roman" w:eastAsia="Times New Roman" w:hAnsi="Times New Roman" w:cs="Times New Roman"/>
                <w:sz w:val="24"/>
                <w:szCs w:val="24"/>
                <w:lang w:eastAsia="ru-RU"/>
              </w:rPr>
              <w:t xml:space="preserve"> (http://www.microsoft.com/downloads/details.aspx?displaylang=ru&amp;FamilyID=74ad4188-3131-429c-8fcb-f7b3b0fd3d86)</w:t>
            </w:r>
          </w:p>
        </w:tc>
      </w:tr>
      <w:tr w:rsidR="00CD70DF" w:rsidRPr="00CD70DF" w:rsidTr="00CD70DF">
        <w:trPr>
          <w:tblCellSpacing w:w="15"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4.</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 xml:space="preserve">Нажмите кнопку </w:t>
            </w:r>
            <w:r w:rsidRPr="00CD70DF">
              <w:rPr>
                <w:rFonts w:ascii="Times New Roman" w:eastAsia="Times New Roman" w:hAnsi="Times New Roman" w:cs="Times New Roman"/>
                <w:b/>
                <w:bCs/>
                <w:sz w:val="24"/>
                <w:szCs w:val="24"/>
                <w:lang w:eastAsia="ru-RU"/>
              </w:rPr>
              <w:t>Загрузить</w:t>
            </w:r>
            <w:r w:rsidRPr="00CD70DF">
              <w:rPr>
                <w:rFonts w:ascii="Times New Roman" w:eastAsia="Times New Roman" w:hAnsi="Times New Roman" w:cs="Times New Roman"/>
                <w:sz w:val="24"/>
                <w:szCs w:val="24"/>
                <w:lang w:eastAsia="ru-RU"/>
              </w:rPr>
              <w:t xml:space="preserve"> и выберите пункт </w:t>
            </w:r>
            <w:r w:rsidRPr="00CD70DF">
              <w:rPr>
                <w:rFonts w:ascii="Times New Roman" w:eastAsia="Times New Roman" w:hAnsi="Times New Roman" w:cs="Times New Roman"/>
                <w:b/>
                <w:bCs/>
                <w:sz w:val="24"/>
                <w:szCs w:val="24"/>
                <w:lang w:eastAsia="ru-RU"/>
              </w:rPr>
              <w:t>Выполнить</w:t>
            </w:r>
            <w:r w:rsidRPr="00CD70DF">
              <w:rPr>
                <w:rFonts w:ascii="Times New Roman" w:eastAsia="Times New Roman" w:hAnsi="Times New Roman" w:cs="Times New Roman"/>
                <w:sz w:val="24"/>
                <w:szCs w:val="24"/>
                <w:lang w:eastAsia="ru-RU"/>
              </w:rPr>
              <w:t xml:space="preserve">. Если кнопка </w:t>
            </w:r>
            <w:r w:rsidRPr="00CD70DF">
              <w:rPr>
                <w:rFonts w:ascii="Times New Roman" w:eastAsia="Times New Roman" w:hAnsi="Times New Roman" w:cs="Times New Roman"/>
                <w:b/>
                <w:bCs/>
                <w:sz w:val="24"/>
                <w:szCs w:val="24"/>
                <w:lang w:eastAsia="ru-RU"/>
              </w:rPr>
              <w:t>Загрузить</w:t>
            </w:r>
            <w:r w:rsidRPr="00CD70DF">
              <w:rPr>
                <w:rFonts w:ascii="Times New Roman" w:eastAsia="Times New Roman" w:hAnsi="Times New Roman" w:cs="Times New Roman"/>
                <w:sz w:val="24"/>
                <w:szCs w:val="24"/>
                <w:lang w:eastAsia="ru-RU"/>
              </w:rPr>
              <w:t xml:space="preserve"> недоступна, нажмите кнопку </w:t>
            </w:r>
            <w:r w:rsidRPr="00CD70DF">
              <w:rPr>
                <w:rFonts w:ascii="Times New Roman" w:eastAsia="Times New Roman" w:hAnsi="Times New Roman" w:cs="Times New Roman"/>
                <w:b/>
                <w:bCs/>
                <w:sz w:val="24"/>
                <w:szCs w:val="24"/>
                <w:lang w:eastAsia="ru-RU"/>
              </w:rPr>
              <w:t>Проверка</w:t>
            </w:r>
            <w:r w:rsidRPr="00CD70DF">
              <w:rPr>
                <w:rFonts w:ascii="Times New Roman" w:eastAsia="Times New Roman" w:hAnsi="Times New Roman" w:cs="Times New Roman"/>
                <w:sz w:val="24"/>
                <w:szCs w:val="24"/>
                <w:lang w:eastAsia="ru-RU"/>
              </w:rPr>
              <w:t xml:space="preserve"> для прохождения процедуры проверки копии Windows.</w:t>
            </w:r>
          </w:p>
        </w:tc>
      </w:tr>
      <w:tr w:rsidR="00CD70DF" w:rsidRPr="00CD70DF" w:rsidTr="00CD70DF">
        <w:trPr>
          <w:tblCellSpacing w:w="15"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5.</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 xml:space="preserve">Следуйте инструкциям на экране, чтобы установить обновление 935448. </w:t>
            </w:r>
          </w:p>
        </w:tc>
      </w:tr>
    </w:tbl>
    <w:p w:rsidR="00CD70DF" w:rsidRPr="00CD70DF" w:rsidRDefault="00CD70DF" w:rsidP="00CD70DF">
      <w:pPr>
        <w:spacing w:before="100" w:beforeAutospacing="1" w:after="100" w:afterAutospacing="1" w:line="240" w:lineRule="auto"/>
        <w:rPr>
          <w:rFonts w:ascii="Times New Roman" w:eastAsia="Times New Roman" w:hAnsi="Times New Roman" w:cs="Times New Roman"/>
          <w:sz w:val="24"/>
          <w:szCs w:val="24"/>
          <w:lang w:eastAsia="ru-RU"/>
        </w:rPr>
      </w:pPr>
      <w:hyperlink r:id="rId17" w:anchor="top" w:history="1">
        <w:r w:rsidRPr="00CD70DF">
          <w:rPr>
            <w:rFonts w:ascii="Times New Roman" w:eastAsia="Times New Roman" w:hAnsi="Times New Roman" w:cs="Times New Roman"/>
            <w:color w:val="0000FF"/>
            <w:sz w:val="24"/>
            <w:szCs w:val="24"/>
            <w:u w:val="single"/>
            <w:lang w:eastAsia="ru-RU"/>
          </w:rPr>
          <w:t>Перейти к началу страницы</w:t>
        </w:r>
      </w:hyperlink>
    </w:p>
    <w:p w:rsidR="00CD70DF" w:rsidRPr="00CD70DF" w:rsidRDefault="00CD70DF" w:rsidP="00CD70DF">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CD70DF">
        <w:rPr>
          <w:rFonts w:ascii="Times New Roman" w:eastAsia="Times New Roman" w:hAnsi="Times New Roman" w:cs="Times New Roman"/>
          <w:b/>
          <w:bCs/>
          <w:sz w:val="36"/>
          <w:szCs w:val="36"/>
          <w:lang w:eastAsia="ru-RU"/>
        </w:rPr>
        <w:t>Подобные проблемы и решения</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pict/>
      </w:r>
      <w:r w:rsidRPr="00CD70DF">
        <w:rPr>
          <w:rFonts w:ascii="Times New Roman" w:eastAsia="Times New Roman" w:hAnsi="Times New Roman" w:cs="Times New Roman"/>
          <w:sz w:val="24"/>
          <w:szCs w:val="24"/>
          <w:lang w:eastAsia="ru-RU"/>
        </w:rPr>
        <w:t>Может появляться подобное сообщение об ошибке, связанное с Shell32.dll, при запуске программы AVG Anti-Virus Control Center компании Grisoft. Эта проблема возникает также при запуске программы BricoPack Vista Inspirat компании CrystalXP. Для решения проблемы необходимо переустановить BricoPack Vista Inspirat.</w:t>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b/>
          <w:bCs/>
          <w:sz w:val="24"/>
          <w:szCs w:val="24"/>
          <w:lang w:eastAsia="ru-RU"/>
        </w:rPr>
        <w:t>Примечание.</w:t>
      </w:r>
      <w:r w:rsidRPr="00CD70DF">
        <w:rPr>
          <w:rFonts w:ascii="Times New Roman" w:eastAsia="Times New Roman" w:hAnsi="Times New Roman" w:cs="Times New Roman"/>
          <w:sz w:val="24"/>
          <w:szCs w:val="24"/>
          <w:lang w:eastAsia="ru-RU"/>
        </w:rPr>
        <w:t xml:space="preserve"> Для AVG Anti-Virus Control Center или Windows это не является проблемой. Установка обновления 935448 не решает эту проблему. </w:t>
      </w:r>
    </w:p>
    <w:p w:rsidR="00CD70DF" w:rsidRPr="00CD70DF" w:rsidRDefault="00CD70DF" w:rsidP="00CD70DF">
      <w:pPr>
        <w:spacing w:before="100" w:beforeAutospacing="1" w:after="100" w:afterAutospacing="1" w:line="240" w:lineRule="auto"/>
        <w:rPr>
          <w:rFonts w:ascii="Times New Roman" w:eastAsia="Times New Roman" w:hAnsi="Times New Roman" w:cs="Times New Roman"/>
          <w:sz w:val="24"/>
          <w:szCs w:val="24"/>
          <w:lang w:eastAsia="ru-RU"/>
        </w:rPr>
      </w:pPr>
      <w:hyperlink r:id="rId18" w:anchor="top" w:history="1">
        <w:r w:rsidRPr="00CD70DF">
          <w:rPr>
            <w:rFonts w:ascii="Times New Roman" w:eastAsia="Times New Roman" w:hAnsi="Times New Roman" w:cs="Times New Roman"/>
            <w:color w:val="0000FF"/>
            <w:sz w:val="24"/>
            <w:szCs w:val="24"/>
            <w:u w:val="single"/>
            <w:lang w:eastAsia="ru-RU"/>
          </w:rPr>
          <w:t>Перейти к началу страницы</w:t>
        </w:r>
      </w:hyperlink>
    </w:p>
    <w:p w:rsidR="00CD70DF" w:rsidRPr="00CD70DF" w:rsidRDefault="00CD70DF" w:rsidP="00CD70DF">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CD70DF">
        <w:rPr>
          <w:rFonts w:ascii="Times New Roman" w:eastAsia="Times New Roman" w:hAnsi="Times New Roman" w:cs="Times New Roman"/>
          <w:b/>
          <w:bCs/>
          <w:sz w:val="36"/>
          <w:szCs w:val="36"/>
          <w:lang w:eastAsia="ru-RU"/>
        </w:rPr>
        <w:t>Дополнительные сведения для опытных пользователей</w:t>
      </w:r>
    </w:p>
    <w:p w:rsidR="00CD70DF" w:rsidRPr="00CD70DF" w:rsidRDefault="00CD70DF" w:rsidP="00CD70DF">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CD70DF">
        <w:rPr>
          <w:rFonts w:ascii="Times New Roman" w:eastAsia="Times New Roman" w:hAnsi="Times New Roman" w:cs="Times New Roman"/>
          <w:b/>
          <w:bCs/>
          <w:sz w:val="27"/>
          <w:szCs w:val="27"/>
          <w:lang w:eastAsia="ru-RU"/>
        </w:rPr>
        <w:pict/>
      </w:r>
      <w:r w:rsidRPr="00CD70DF">
        <w:rPr>
          <w:rFonts w:ascii="Times New Roman" w:eastAsia="Times New Roman" w:hAnsi="Times New Roman" w:cs="Times New Roman"/>
          <w:b/>
          <w:bCs/>
          <w:sz w:val="27"/>
          <w:szCs w:val="27"/>
          <w:lang w:eastAsia="ru-RU"/>
        </w:rPr>
        <w:t>Причина проблемы</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pict/>
      </w:r>
      <w:r w:rsidRPr="00CD70DF">
        <w:rPr>
          <w:rFonts w:ascii="Times New Roman" w:eastAsia="Times New Roman" w:hAnsi="Times New Roman" w:cs="Times New Roman"/>
          <w:sz w:val="24"/>
          <w:szCs w:val="24"/>
          <w:lang w:eastAsia="ru-RU"/>
        </w:rPr>
        <w:t xml:space="preserve">Файл Hhctrl.ocx, включенный в обновление безопасности 928843, и файл User32.dll, включенный в обновление безопасности 925902, имеют конфликтующие базовые адреса. Проблема возникает, если программа загружает элемент управления Hhctrl.ocx до загрузки библиотеки User32.dll. Корпорация Майкрософт подтвердила, что проблема связана с приложениями сторонних разработчиков. </w:t>
      </w:r>
    </w:p>
    <w:tbl>
      <w:tblPr>
        <w:tblW w:w="0" w:type="auto"/>
        <w:tblCellSpacing w:w="7" w:type="dxa"/>
        <w:tblCellMar>
          <w:top w:w="15" w:type="dxa"/>
          <w:left w:w="15" w:type="dxa"/>
          <w:bottom w:w="15" w:type="dxa"/>
          <w:right w:w="15" w:type="dxa"/>
        </w:tblCellMar>
        <w:tblLook w:val="04A0"/>
      </w:tblPr>
      <w:tblGrid>
        <w:gridCol w:w="3861"/>
        <w:gridCol w:w="2065"/>
        <w:gridCol w:w="3487"/>
      </w:tblGrid>
      <w:tr w:rsidR="00CD70DF" w:rsidRPr="00CD70DF" w:rsidTr="00CD70DF">
        <w:trPr>
          <w:tblCellSpacing w:w="7"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b/>
                <w:bCs/>
                <w:sz w:val="24"/>
                <w:szCs w:val="24"/>
                <w:lang w:eastAsia="ru-RU"/>
              </w:rPr>
              <w:t>Программа</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b/>
                <w:bCs/>
                <w:sz w:val="24"/>
                <w:szCs w:val="24"/>
                <w:lang w:eastAsia="ru-RU"/>
              </w:rPr>
              <w:t>Версия</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b/>
                <w:bCs/>
                <w:sz w:val="24"/>
                <w:szCs w:val="24"/>
                <w:lang w:eastAsia="ru-RU"/>
              </w:rPr>
              <w:t>Изготовитель</w:t>
            </w:r>
          </w:p>
        </w:tc>
      </w:tr>
      <w:tr w:rsidR="00CD70DF" w:rsidRPr="00CD70DF" w:rsidTr="00CD70DF">
        <w:trPr>
          <w:tblCellSpacing w:w="7"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Панель управления Realtek HD Audio</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1.41, 1.45, 1.49, 1.57</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Realtek Semiconductor Corporation</w:t>
            </w:r>
          </w:p>
        </w:tc>
      </w:tr>
      <w:tr w:rsidR="00CD70DF" w:rsidRPr="00CD70DF" w:rsidTr="00CD70DF">
        <w:trPr>
          <w:tblCellSpacing w:w="7"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ElsterFormular</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2006, 2007</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Elster</w:t>
            </w:r>
          </w:p>
        </w:tc>
      </w:tr>
      <w:tr w:rsidR="00CD70DF" w:rsidRPr="00CD70DF" w:rsidTr="00CD70DF">
        <w:trPr>
          <w:tblCellSpacing w:w="7"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TUGZip</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3.4</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Christian Kindahl</w:t>
            </w:r>
          </w:p>
        </w:tc>
      </w:tr>
      <w:tr w:rsidR="00CD70DF" w:rsidRPr="00CD70DF" w:rsidTr="00CD70DF">
        <w:trPr>
          <w:tblCellSpacing w:w="7"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CD-Tag</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2.27</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Claremont Software</w:t>
            </w:r>
          </w:p>
        </w:tc>
      </w:tr>
      <w:tr w:rsidR="00CD70DF" w:rsidRPr="00CD70DF" w:rsidTr="00CD70DF">
        <w:trPr>
          <w:tblCellSpacing w:w="7"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lastRenderedPageBreak/>
              <w:t xml:space="preserve">Suunto Ski Manager </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1.0.2, 1.1, 1.2</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Suunto</w:t>
            </w:r>
          </w:p>
        </w:tc>
      </w:tr>
      <w:tr w:rsidR="00CD70DF" w:rsidRPr="00CD70DF" w:rsidTr="00CD70DF">
        <w:trPr>
          <w:tblCellSpacing w:w="7"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BMC PATROL</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7.1</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BMC Software, Inc.</w:t>
            </w:r>
          </w:p>
        </w:tc>
      </w:tr>
    </w:tbl>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b/>
          <w:bCs/>
          <w:sz w:val="24"/>
          <w:szCs w:val="24"/>
          <w:lang w:eastAsia="ru-RU"/>
        </w:rPr>
        <w:t>Примечания.</w:t>
      </w:r>
      <w:r w:rsidRPr="00CD70DF">
        <w:rPr>
          <w:rFonts w:ascii="Times New Roman" w:eastAsia="Times New Roman" w:hAnsi="Times New Roman" w:cs="Times New Roman"/>
          <w:sz w:val="24"/>
          <w:szCs w:val="24"/>
          <w:lang w:eastAsia="ru-RU"/>
        </w:rPr>
        <w:t xml:space="preserve"> </w:t>
      </w:r>
    </w:p>
    <w:tbl>
      <w:tblPr>
        <w:tblW w:w="0" w:type="auto"/>
        <w:tblCellSpacing w:w="15" w:type="dxa"/>
        <w:tblCellMar>
          <w:top w:w="15" w:type="dxa"/>
          <w:left w:w="15" w:type="dxa"/>
          <w:bottom w:w="15" w:type="dxa"/>
          <w:right w:w="15" w:type="dxa"/>
        </w:tblCellMar>
        <w:tblLook w:val="04A0"/>
      </w:tblPr>
      <w:tblGrid>
        <w:gridCol w:w="160"/>
        <w:gridCol w:w="9285"/>
      </w:tblGrid>
      <w:tr w:rsidR="00CD70DF" w:rsidRPr="00CD70DF" w:rsidTr="00CD70DF">
        <w:trPr>
          <w:tblCellSpacing w:w="15"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Если похожая ошибка появляется во время использования других программ, установите обновление, описанное в статье. При получении подтверждения того, что и другие программы подвержены этой проблеме, в статью будет добавлена дополнительная информация.</w:t>
            </w:r>
          </w:p>
        </w:tc>
      </w:tr>
      <w:tr w:rsidR="00CD70DF" w:rsidRPr="00CD70DF" w:rsidTr="00CD70DF">
        <w:trPr>
          <w:tblCellSpacing w:w="15"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Программа Realtek HD Audio Control Panel версии 1.64 этой проблеме не подвержена.</w:t>
            </w:r>
          </w:p>
        </w:tc>
      </w:tr>
    </w:tbl>
    <w:p w:rsidR="00CD70DF" w:rsidRPr="00CD70DF" w:rsidRDefault="00CD70DF" w:rsidP="00CD70DF">
      <w:pPr>
        <w:spacing w:before="100" w:beforeAutospacing="1" w:after="100" w:afterAutospacing="1" w:line="240" w:lineRule="auto"/>
        <w:rPr>
          <w:rFonts w:ascii="Times New Roman" w:eastAsia="Times New Roman" w:hAnsi="Times New Roman" w:cs="Times New Roman"/>
          <w:sz w:val="24"/>
          <w:szCs w:val="24"/>
          <w:lang w:eastAsia="ru-RU"/>
        </w:rPr>
      </w:pPr>
      <w:hyperlink r:id="rId19" w:anchor="top" w:history="1">
        <w:r w:rsidRPr="00CD70DF">
          <w:rPr>
            <w:rFonts w:ascii="Times New Roman" w:eastAsia="Times New Roman" w:hAnsi="Times New Roman" w:cs="Times New Roman"/>
            <w:color w:val="0000FF"/>
            <w:sz w:val="24"/>
            <w:szCs w:val="24"/>
            <w:u w:val="single"/>
            <w:lang w:eastAsia="ru-RU"/>
          </w:rPr>
          <w:t>Перейти к началу страницы</w:t>
        </w:r>
      </w:hyperlink>
    </w:p>
    <w:p w:rsidR="00CD70DF" w:rsidRPr="00CD70DF" w:rsidRDefault="00CD70DF" w:rsidP="00CD70DF">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CD70DF">
        <w:rPr>
          <w:rFonts w:ascii="Times New Roman" w:eastAsia="Times New Roman" w:hAnsi="Times New Roman" w:cs="Times New Roman"/>
          <w:b/>
          <w:bCs/>
          <w:sz w:val="27"/>
          <w:szCs w:val="27"/>
          <w:lang w:eastAsia="ru-RU"/>
        </w:rPr>
        <w:t>Сведения о развертывании обновления</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pict/>
      </w:r>
      <w:r w:rsidRPr="00CD70DF">
        <w:rPr>
          <w:rFonts w:ascii="Times New Roman" w:eastAsia="Times New Roman" w:hAnsi="Times New Roman" w:cs="Times New Roman"/>
          <w:sz w:val="24"/>
          <w:szCs w:val="24"/>
          <w:lang w:eastAsia="ru-RU"/>
        </w:rPr>
        <w:t>Для устранения данной проблемы в зависимости от ситуации воспользуйтесь одним из перечисленных ниже способов:</w:t>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b/>
          <w:bCs/>
          <w:sz w:val="24"/>
          <w:szCs w:val="24"/>
          <w:lang w:eastAsia="ru-RU"/>
        </w:rPr>
        <w:t>Внимание!</w:t>
      </w:r>
      <w:r w:rsidRPr="00CD70DF">
        <w:rPr>
          <w:rFonts w:ascii="Times New Roman" w:eastAsia="Times New Roman" w:hAnsi="Times New Roman" w:cs="Times New Roman"/>
          <w:sz w:val="24"/>
          <w:szCs w:val="24"/>
          <w:lang w:eastAsia="ru-RU"/>
        </w:rPr>
        <w:t xml:space="preserve"> Веб-узлы Windows Update и Microsoft Update только определяют проблемные версии программ Realtek HD Audio Control Panel, ElsterFormular, TUGZip, and CD-Tag. Эта неполадку могут вызвать и другие программы. Следовательно, если обновление 935448 не установлено на компьютер с помощью способа 1 или с помощью служб WSUS, ка кописано в способе 2, воспользуйтесь способом 3.</w:t>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b/>
          <w:bCs/>
          <w:sz w:val="24"/>
          <w:szCs w:val="24"/>
          <w:lang w:eastAsia="ru-RU"/>
        </w:rPr>
        <w:t>Способ 1. Установите обновление 935448 с помощью веб-узла автоматических обновлений или веб-узла Microsoft Update</w:t>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sz w:val="24"/>
          <w:szCs w:val="24"/>
          <w:lang w:eastAsia="ru-RU"/>
        </w:rPr>
        <w:br/>
        <w:t xml:space="preserve">Для использования Microsoft Updateпосетите веб-узел Майкрософт по адресу: </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hyperlink r:id="rId20" w:history="1">
        <w:r w:rsidRPr="00CD70DF">
          <w:rPr>
            <w:rFonts w:ascii="Times New Roman" w:eastAsia="Times New Roman" w:hAnsi="Times New Roman" w:cs="Times New Roman"/>
            <w:color w:val="0000FF"/>
            <w:sz w:val="24"/>
            <w:szCs w:val="24"/>
            <w:u w:val="single"/>
            <w:lang w:eastAsia="ru-RU"/>
          </w:rPr>
          <w:t>http://update.microsoft.com/microsoftupdate/v6/muoptdefault.aspx?returnurl=http://update.microsoft.com/microsoftupdate&amp;ln=ru-ru</w:t>
        </w:r>
      </w:hyperlink>
      <w:r w:rsidRPr="00CD70DF">
        <w:rPr>
          <w:rFonts w:ascii="Times New Roman" w:eastAsia="Times New Roman" w:hAnsi="Times New Roman" w:cs="Times New Roman"/>
          <w:sz w:val="24"/>
          <w:szCs w:val="24"/>
          <w:lang w:eastAsia="ru-RU"/>
        </w:rPr>
        <w:t xml:space="preserve"> (http://update.microsoft.com/microsoftupdate/v6/muoptdefault.aspx?returnurl=http://update.microsoft.com/microsoftupdate&amp;ln=ru-ru)</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b/>
          <w:bCs/>
          <w:sz w:val="24"/>
          <w:szCs w:val="24"/>
          <w:lang w:eastAsia="ru-RU"/>
        </w:rPr>
        <w:t>Способ 2. Разверните обновление 935448 на предприятии с помощью служб Windows Server Update Services (WSUS) или сервера Microsoft Systems Management Server (SMS)</w:t>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sz w:val="24"/>
          <w:szCs w:val="24"/>
          <w:lang w:eastAsia="ru-RU"/>
        </w:rPr>
        <w:br/>
        <w:t xml:space="preserve">ИТ-специалисты могут использовать WSUS или SMS для развертывания данного обновления на предприятии. Дополнительные сведения о MSUS или SMS см. на веб-узле корпорации Майкрософт по следующему адресу: </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hyperlink r:id="rId21" w:history="1">
        <w:r w:rsidRPr="00CD70DF">
          <w:rPr>
            <w:rFonts w:ascii="Times New Roman" w:eastAsia="Times New Roman" w:hAnsi="Times New Roman" w:cs="Times New Roman"/>
            <w:color w:val="0000FF"/>
            <w:sz w:val="24"/>
            <w:szCs w:val="24"/>
            <w:u w:val="single"/>
            <w:lang w:eastAsia="ru-RU"/>
          </w:rPr>
          <w:t>http://www.microsoft.com/windowsserversystem/updateservices/default.mspx</w:t>
        </w:r>
      </w:hyperlink>
      <w:r w:rsidRPr="00CD70DF">
        <w:rPr>
          <w:rFonts w:ascii="Times New Roman" w:eastAsia="Times New Roman" w:hAnsi="Times New Roman" w:cs="Times New Roman"/>
          <w:sz w:val="24"/>
          <w:szCs w:val="24"/>
          <w:lang w:eastAsia="ru-RU"/>
        </w:rPr>
        <w:t xml:space="preserve"> (http://www.microsoft.com/windowsserversystem/updateservices/default.mspx)</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hyperlink r:id="rId22" w:history="1">
        <w:r w:rsidRPr="00CD70DF">
          <w:rPr>
            <w:rFonts w:ascii="Times New Roman" w:eastAsia="Times New Roman" w:hAnsi="Times New Roman" w:cs="Times New Roman"/>
            <w:color w:val="0000FF"/>
            <w:sz w:val="24"/>
            <w:szCs w:val="24"/>
            <w:u w:val="single"/>
            <w:lang w:eastAsia="ru-RU"/>
          </w:rPr>
          <w:t>http://www.microsoft.com/rus/smserver/default.mspx</w:t>
        </w:r>
      </w:hyperlink>
      <w:r w:rsidRPr="00CD70DF">
        <w:rPr>
          <w:rFonts w:ascii="Times New Roman" w:eastAsia="Times New Roman" w:hAnsi="Times New Roman" w:cs="Times New Roman"/>
          <w:sz w:val="24"/>
          <w:szCs w:val="24"/>
          <w:lang w:eastAsia="ru-RU"/>
        </w:rPr>
        <w:t xml:space="preserve"> (http://www.microsoft.com/rus/smserver/default.mspx)</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b/>
          <w:bCs/>
          <w:sz w:val="24"/>
          <w:szCs w:val="24"/>
          <w:lang w:eastAsia="ru-RU"/>
        </w:rPr>
        <w:t>Способ 3. Установите обновление 935448 с помощью центра загрузки Майкрософт</w:t>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sz w:val="24"/>
          <w:szCs w:val="24"/>
          <w:lang w:eastAsia="ru-RU"/>
        </w:rPr>
        <w:br/>
        <w:t>Загрузите следующий файл с веб-узла центра загрузки Майкрософт:</w:t>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sz w:val="24"/>
          <w:szCs w:val="24"/>
          <w:lang w:eastAsia="ru-RU"/>
        </w:rPr>
        <w:br/>
      </w:r>
      <w:hyperlink r:id="rId23" w:history="1">
        <w:r w:rsidRPr="00CD70DF">
          <w:rPr>
            <w:rFonts w:ascii="Times New Roman" w:eastAsia="Times New Roman" w:hAnsi="Times New Roman" w:cs="Times New Roman"/>
            <w:color w:val="0000FF"/>
            <w:sz w:val="24"/>
            <w:szCs w:val="24"/>
            <w:u w:val="single"/>
            <w:lang w:eastAsia="ru-RU"/>
          </w:rPr>
          <w:t>Загрузить пакет 935448.</w:t>
        </w:r>
      </w:hyperlink>
      <w:r w:rsidRPr="00CD70DF">
        <w:rPr>
          <w:rFonts w:ascii="Times New Roman" w:eastAsia="Times New Roman" w:hAnsi="Times New Roman" w:cs="Times New Roman"/>
          <w:sz w:val="24"/>
          <w:szCs w:val="24"/>
          <w:lang w:eastAsia="ru-RU"/>
        </w:rPr>
        <w:t xml:space="preserve"> (http://www.microsoft.com/downloads/details.aspx?displaylang=ru&amp;FamilyID=74ad4188-3131-</w:t>
      </w:r>
      <w:r w:rsidRPr="00CD70DF">
        <w:rPr>
          <w:rFonts w:ascii="Times New Roman" w:eastAsia="Times New Roman" w:hAnsi="Times New Roman" w:cs="Times New Roman"/>
          <w:sz w:val="24"/>
          <w:szCs w:val="24"/>
          <w:lang w:eastAsia="ru-RU"/>
        </w:rPr>
        <w:lastRenderedPageBreak/>
        <w:t>429c-8fcb-f7b3b0fd3d86)</w:t>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sz w:val="24"/>
          <w:szCs w:val="24"/>
          <w:lang w:eastAsia="ru-RU"/>
        </w:rPr>
        <w:br/>
        <w:t>Дата выпуска: 3 апреля 2007 г.</w:t>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sz w:val="24"/>
          <w:szCs w:val="24"/>
          <w:lang w:eastAsia="ru-RU"/>
        </w:rPr>
        <w:br/>
        <w:t xml:space="preserve">Для получения дополнительных сведений о загрузке файлов с веб-узла технической поддержки корпорации Майкрософт щелкните следующий номер статьи базы знаний Майкрософт: </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hyperlink r:id="rId24" w:history="1">
        <w:r w:rsidRPr="00CD70DF">
          <w:rPr>
            <w:rFonts w:ascii="Times New Roman" w:eastAsia="Times New Roman" w:hAnsi="Times New Roman" w:cs="Times New Roman"/>
            <w:color w:val="0000FF"/>
            <w:sz w:val="24"/>
            <w:szCs w:val="24"/>
            <w:u w:val="single"/>
            <w:lang w:eastAsia="ru-RU"/>
          </w:rPr>
          <w:t>119591</w:t>
        </w:r>
      </w:hyperlink>
      <w:r w:rsidRPr="00CD70DF">
        <w:rPr>
          <w:rFonts w:ascii="Times New Roman" w:eastAsia="Times New Roman" w:hAnsi="Times New Roman" w:cs="Times New Roman"/>
          <w:sz w:val="24"/>
          <w:szCs w:val="24"/>
          <w:lang w:eastAsia="ru-RU"/>
        </w:rPr>
        <w:t xml:space="preserve"> (http://support.microsoft.com/kb/119591/) Как загрузить файлы поддержки Microsoft из Интернета</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 xml:space="preserve">Корпорация Майкрософт проверила этот файл на наличие вирусов. Корпорация Майкрософт использует последние версии антивирусного программного обеспечения на момент публикации файла для проверки его на наличие вирусов. Файл хранится на закрытом сервере, что предотвращает его несанкционированное изменение. </w:t>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b/>
          <w:bCs/>
          <w:sz w:val="24"/>
          <w:szCs w:val="24"/>
          <w:lang w:eastAsia="ru-RU"/>
        </w:rPr>
        <w:t>Известные проблемы</w:t>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sz w:val="24"/>
          <w:szCs w:val="24"/>
          <w:lang w:eastAsia="ru-RU"/>
        </w:rPr>
        <w:br/>
        <w:t>Обновление безопасности 928843 (MS07-008) и обновление 935448 содержат файл Hhctrl.ocx с тем же номером версии. При установке обновления безопасности 928843 (MS07-008) после установки обновления 935448 необходимо повторно установить обновление 935448.</w:t>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b/>
          <w:bCs/>
          <w:sz w:val="24"/>
          <w:szCs w:val="24"/>
          <w:lang w:eastAsia="ru-RU"/>
        </w:rPr>
        <w:t xml:space="preserve">Необходимые условия </w:t>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sz w:val="24"/>
          <w:szCs w:val="24"/>
          <w:lang w:eastAsia="ru-RU"/>
        </w:rPr>
        <w:br/>
        <w:t>Для применения этого исправления необходимо, чтобы на компьютере была установлена система Windows XP с пакетом обновления 2 (SP2).</w:t>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b/>
          <w:bCs/>
          <w:sz w:val="24"/>
          <w:szCs w:val="24"/>
          <w:lang w:eastAsia="ru-RU"/>
        </w:rPr>
        <w:t>Сведения об установке</w:t>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sz w:val="24"/>
          <w:szCs w:val="24"/>
          <w:lang w:eastAsia="ru-RU"/>
        </w:rPr>
        <w:br/>
        <w:t xml:space="preserve">Для установки этого обновления без вмешательства пользователя и перезапуска компьютера можно воспользоваться следующей командой: </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b/>
          <w:bCs/>
          <w:sz w:val="24"/>
          <w:szCs w:val="24"/>
          <w:lang w:eastAsia="ru-RU"/>
        </w:rPr>
        <w:t>WindowsXP-KB935448-x86-ENU /quiet /norestart</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b/>
          <w:bCs/>
          <w:sz w:val="24"/>
          <w:szCs w:val="24"/>
          <w:lang w:eastAsia="ru-RU"/>
        </w:rPr>
        <w:t>Примечание.</w:t>
      </w:r>
      <w:r w:rsidRPr="00CD70DF">
        <w:rPr>
          <w:rFonts w:ascii="Times New Roman" w:eastAsia="Times New Roman" w:hAnsi="Times New Roman" w:cs="Times New Roman"/>
          <w:sz w:val="24"/>
          <w:szCs w:val="24"/>
          <w:lang w:eastAsia="ru-RU"/>
        </w:rPr>
        <w:t xml:space="preserve"> Перезагрузите компьютер, а затем проверьте, успешно ли прошла установка, с помощью параметров </w:t>
      </w:r>
      <w:r w:rsidRPr="00CD70DF">
        <w:rPr>
          <w:rFonts w:ascii="Times New Roman" w:eastAsia="Times New Roman" w:hAnsi="Times New Roman" w:cs="Times New Roman"/>
          <w:b/>
          <w:bCs/>
          <w:sz w:val="24"/>
          <w:szCs w:val="24"/>
          <w:lang w:eastAsia="ru-RU"/>
        </w:rPr>
        <w:t>/quiet</w:t>
      </w:r>
      <w:r w:rsidRPr="00CD70DF">
        <w:rPr>
          <w:rFonts w:ascii="Times New Roman" w:eastAsia="Times New Roman" w:hAnsi="Times New Roman" w:cs="Times New Roman"/>
          <w:sz w:val="24"/>
          <w:szCs w:val="24"/>
          <w:lang w:eastAsia="ru-RU"/>
        </w:rPr>
        <w:t xml:space="preserve"> или </w:t>
      </w:r>
      <w:r w:rsidRPr="00CD70DF">
        <w:rPr>
          <w:rFonts w:ascii="Times New Roman" w:eastAsia="Times New Roman" w:hAnsi="Times New Roman" w:cs="Times New Roman"/>
          <w:b/>
          <w:bCs/>
          <w:sz w:val="24"/>
          <w:szCs w:val="24"/>
          <w:lang w:eastAsia="ru-RU"/>
        </w:rPr>
        <w:t>/restart</w:t>
      </w:r>
      <w:r w:rsidRPr="00CD70DF">
        <w:rPr>
          <w:rFonts w:ascii="Times New Roman" w:eastAsia="Times New Roman" w:hAnsi="Times New Roman" w:cs="Times New Roman"/>
          <w:sz w:val="24"/>
          <w:szCs w:val="24"/>
          <w:lang w:eastAsia="ru-RU"/>
        </w:rPr>
        <w:t>. Следует также просмотреть файл журнала KB935448.log, чтобы узнать, не возникли ли какие-либо ошибки при использовании параметра</w:t>
      </w:r>
      <w:r w:rsidRPr="00CD70DF">
        <w:rPr>
          <w:rFonts w:ascii="Times New Roman" w:eastAsia="Times New Roman" w:hAnsi="Times New Roman" w:cs="Times New Roman"/>
          <w:b/>
          <w:bCs/>
          <w:sz w:val="24"/>
          <w:szCs w:val="24"/>
          <w:lang w:eastAsia="ru-RU"/>
        </w:rPr>
        <w:t xml:space="preserve"> /quiet</w:t>
      </w:r>
      <w:r w:rsidRPr="00CD70DF">
        <w:rPr>
          <w:rFonts w:ascii="Times New Roman" w:eastAsia="Times New Roman" w:hAnsi="Times New Roman" w:cs="Times New Roman"/>
          <w:sz w:val="24"/>
          <w:szCs w:val="24"/>
          <w:lang w:eastAsia="ru-RU"/>
        </w:rPr>
        <w:t xml:space="preserve">. Для получения дополнительных сведений о параметрах установки, поддерживаемых данным обновлением, щелкните следующий номер статьи базы знаний Майкрософт: </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hyperlink r:id="rId25" w:history="1">
        <w:r w:rsidRPr="00CD70DF">
          <w:rPr>
            <w:rFonts w:ascii="Times New Roman" w:eastAsia="Times New Roman" w:hAnsi="Times New Roman" w:cs="Times New Roman"/>
            <w:color w:val="0000FF"/>
            <w:sz w:val="24"/>
            <w:szCs w:val="24"/>
            <w:u w:val="single"/>
            <w:lang w:eastAsia="ru-RU"/>
          </w:rPr>
          <w:t>262841</w:t>
        </w:r>
      </w:hyperlink>
      <w:r w:rsidRPr="00CD70DF">
        <w:rPr>
          <w:rFonts w:ascii="Times New Roman" w:eastAsia="Times New Roman" w:hAnsi="Times New Roman" w:cs="Times New Roman"/>
          <w:sz w:val="24"/>
          <w:szCs w:val="24"/>
          <w:lang w:eastAsia="ru-RU"/>
        </w:rPr>
        <w:t xml:space="preserve"> (http://support.microsoft.com/kb/262841/) Параметры командной строки, которые поддерживаются пакетами обновления для Windows </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b/>
          <w:bCs/>
          <w:sz w:val="24"/>
          <w:szCs w:val="24"/>
          <w:lang w:eastAsia="ru-RU"/>
        </w:rPr>
        <w:t xml:space="preserve">Необходимость перезагрузки </w:t>
      </w:r>
      <w:r w:rsidRPr="00CD70DF">
        <w:rPr>
          <w:rFonts w:ascii="Times New Roman" w:eastAsia="Times New Roman" w:hAnsi="Times New Roman" w:cs="Times New Roman"/>
          <w:sz w:val="24"/>
          <w:szCs w:val="24"/>
          <w:lang w:eastAsia="ru-RU"/>
        </w:rPr>
        <w:t>После установки этого обновления может потребоваться перезагрузить компьютер.</w:t>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b/>
          <w:bCs/>
          <w:sz w:val="24"/>
          <w:szCs w:val="24"/>
          <w:lang w:eastAsia="ru-RU"/>
        </w:rPr>
        <w:t>Сведения о файлах</w:t>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sz w:val="24"/>
          <w:szCs w:val="24"/>
          <w:lang w:eastAsia="ru-RU"/>
        </w:rPr>
        <w:br/>
        <w:t xml:space="preserve">Файлы английской версии обновления имеют атрибуты, приведенные в следующей таблице (или более поздние). Дата и время для файлов указаны в формате UTC. При просмотре сведений о файле в системе происходит перевод соответствующих значений в местное время. Чтобы узнать разницу между временем в формате UTC и местным временем, следует использовать вкладку </w:t>
      </w:r>
      <w:r w:rsidRPr="00CD70DF">
        <w:rPr>
          <w:rFonts w:ascii="Times New Roman" w:eastAsia="Times New Roman" w:hAnsi="Times New Roman" w:cs="Times New Roman"/>
          <w:b/>
          <w:bCs/>
          <w:sz w:val="24"/>
          <w:szCs w:val="24"/>
          <w:lang w:eastAsia="ru-RU"/>
        </w:rPr>
        <w:t>Часовой пояс</w:t>
      </w:r>
      <w:r w:rsidRPr="00CD70DF">
        <w:rPr>
          <w:rFonts w:ascii="Times New Roman" w:eastAsia="Times New Roman" w:hAnsi="Times New Roman" w:cs="Times New Roman"/>
          <w:sz w:val="24"/>
          <w:szCs w:val="24"/>
          <w:lang w:eastAsia="ru-RU"/>
        </w:rPr>
        <w:t xml:space="preserve"> элемента панели управления </w:t>
      </w:r>
      <w:r w:rsidRPr="00CD70DF">
        <w:rPr>
          <w:rFonts w:ascii="Times New Roman" w:eastAsia="Times New Roman" w:hAnsi="Times New Roman" w:cs="Times New Roman"/>
          <w:b/>
          <w:bCs/>
          <w:sz w:val="24"/>
          <w:szCs w:val="24"/>
          <w:lang w:eastAsia="ru-RU"/>
        </w:rPr>
        <w:t>Дата и время</w:t>
      </w:r>
      <w:r w:rsidRPr="00CD70DF">
        <w:rPr>
          <w:rFonts w:ascii="Times New Roman" w:eastAsia="Times New Roman" w:hAnsi="Times New Roman" w:cs="Times New Roman"/>
          <w:sz w:val="24"/>
          <w:szCs w:val="24"/>
          <w:lang w:eastAsia="ru-RU"/>
        </w:rPr>
        <w:t>.</w:t>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b/>
          <w:bCs/>
          <w:sz w:val="24"/>
          <w:szCs w:val="24"/>
          <w:lang w:eastAsia="ru-RU"/>
        </w:rPr>
        <w:t>Для папки SP2GDR</w:t>
      </w:r>
      <w:r w:rsidRPr="00CD70DF">
        <w:rPr>
          <w:rFonts w:ascii="Times New Roman" w:eastAsia="Times New Roman" w:hAnsi="Times New Roman" w:cs="Times New Roman"/>
          <w:sz w:val="24"/>
          <w:szCs w:val="24"/>
          <w:lang w:eastAsia="ru-RU"/>
        </w:rPr>
        <w:t xml:space="preserve"> </w:t>
      </w:r>
    </w:p>
    <w:tbl>
      <w:tblPr>
        <w:tblW w:w="0" w:type="auto"/>
        <w:tblCellSpacing w:w="7" w:type="dxa"/>
        <w:tblCellMar>
          <w:top w:w="15" w:type="dxa"/>
          <w:left w:w="15" w:type="dxa"/>
          <w:bottom w:w="15" w:type="dxa"/>
          <w:right w:w="15" w:type="dxa"/>
        </w:tblCellMar>
        <w:tblLook w:val="04A0"/>
      </w:tblPr>
      <w:tblGrid>
        <w:gridCol w:w="1565"/>
        <w:gridCol w:w="1431"/>
      </w:tblGrid>
      <w:tr w:rsidR="00CD70DF" w:rsidRPr="00CD70DF" w:rsidTr="00CD70DF">
        <w:trPr>
          <w:tblCellSpacing w:w="7"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b/>
                <w:bCs/>
                <w:sz w:val="24"/>
                <w:szCs w:val="24"/>
                <w:lang w:eastAsia="ru-RU"/>
              </w:rPr>
              <w:lastRenderedPageBreak/>
              <w:t>Имя файла</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Hhctrl.ocx</w:t>
            </w:r>
          </w:p>
        </w:tc>
      </w:tr>
      <w:tr w:rsidR="00CD70DF" w:rsidRPr="00CD70DF" w:rsidTr="00CD70DF">
        <w:trPr>
          <w:tblCellSpacing w:w="7"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b/>
                <w:bCs/>
                <w:sz w:val="24"/>
                <w:szCs w:val="24"/>
                <w:lang w:eastAsia="ru-RU"/>
              </w:rPr>
              <w:t>Версия файла</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5.2.3790.2847</w:t>
            </w:r>
          </w:p>
        </w:tc>
      </w:tr>
      <w:tr w:rsidR="00CD70DF" w:rsidRPr="00CD70DF" w:rsidTr="00CD70DF">
        <w:trPr>
          <w:tblCellSpacing w:w="7"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b/>
                <w:bCs/>
                <w:sz w:val="24"/>
                <w:szCs w:val="24"/>
                <w:lang w:eastAsia="ru-RU"/>
              </w:rPr>
              <w:t>Размер</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546,304</w:t>
            </w:r>
          </w:p>
        </w:tc>
      </w:tr>
      <w:tr w:rsidR="00CD70DF" w:rsidRPr="00CD70DF" w:rsidTr="00CD70DF">
        <w:trPr>
          <w:tblCellSpacing w:w="7"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b/>
                <w:bCs/>
                <w:sz w:val="24"/>
                <w:szCs w:val="24"/>
                <w:lang w:eastAsia="ru-RU"/>
              </w:rPr>
              <w:t>Дата (UTC)</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02-апр-2007</w:t>
            </w:r>
          </w:p>
        </w:tc>
      </w:tr>
      <w:tr w:rsidR="00CD70DF" w:rsidRPr="00CD70DF" w:rsidTr="00CD70DF">
        <w:trPr>
          <w:tblCellSpacing w:w="7"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b/>
                <w:bCs/>
                <w:sz w:val="24"/>
                <w:szCs w:val="24"/>
                <w:lang w:eastAsia="ru-RU"/>
              </w:rPr>
              <w:t>Время (UTC)</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05:58</w:t>
            </w:r>
          </w:p>
        </w:tc>
      </w:tr>
      <w:tr w:rsidR="00CD70DF" w:rsidRPr="00CD70DF" w:rsidTr="00CD70DF">
        <w:trPr>
          <w:tblCellSpacing w:w="7"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b/>
                <w:bCs/>
                <w:sz w:val="24"/>
                <w:szCs w:val="24"/>
                <w:lang w:eastAsia="ru-RU"/>
              </w:rPr>
              <w:t>Папка</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SP2GDR</w:t>
            </w:r>
          </w:p>
        </w:tc>
      </w:tr>
      <w:tr w:rsidR="00CD70DF" w:rsidRPr="00CD70DF" w:rsidTr="00CD70DF">
        <w:trPr>
          <w:tblCellSpacing w:w="7"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0"/>
                <w:szCs w:val="20"/>
                <w:lang w:eastAsia="ru-RU"/>
              </w:rPr>
            </w:pPr>
          </w:p>
        </w:tc>
      </w:tr>
    </w:tbl>
    <w:p w:rsidR="00CD70DF" w:rsidRPr="00CD70DF" w:rsidRDefault="00CD70DF" w:rsidP="00CD70DF">
      <w:pPr>
        <w:spacing w:after="24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b/>
          <w:bCs/>
          <w:sz w:val="24"/>
          <w:szCs w:val="24"/>
          <w:lang w:eastAsia="ru-RU"/>
        </w:rPr>
        <w:t>Для папки SP2QFE</w:t>
      </w:r>
    </w:p>
    <w:tbl>
      <w:tblPr>
        <w:tblW w:w="0" w:type="auto"/>
        <w:tblCellSpacing w:w="7" w:type="dxa"/>
        <w:tblCellMar>
          <w:top w:w="15" w:type="dxa"/>
          <w:left w:w="15" w:type="dxa"/>
          <w:bottom w:w="15" w:type="dxa"/>
          <w:right w:w="15" w:type="dxa"/>
        </w:tblCellMar>
        <w:tblLook w:val="04A0"/>
      </w:tblPr>
      <w:tblGrid>
        <w:gridCol w:w="1565"/>
        <w:gridCol w:w="1431"/>
      </w:tblGrid>
      <w:tr w:rsidR="00CD70DF" w:rsidRPr="00CD70DF" w:rsidTr="00CD70DF">
        <w:trPr>
          <w:tblCellSpacing w:w="7"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b/>
                <w:bCs/>
                <w:sz w:val="24"/>
                <w:szCs w:val="24"/>
                <w:lang w:eastAsia="ru-RU"/>
              </w:rPr>
              <w:t>Имя файла</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Hhctrl.ocx</w:t>
            </w:r>
          </w:p>
        </w:tc>
      </w:tr>
      <w:tr w:rsidR="00CD70DF" w:rsidRPr="00CD70DF" w:rsidTr="00CD70DF">
        <w:trPr>
          <w:tblCellSpacing w:w="7"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b/>
                <w:bCs/>
                <w:sz w:val="24"/>
                <w:szCs w:val="24"/>
                <w:lang w:eastAsia="ru-RU"/>
              </w:rPr>
              <w:t>Версия файла</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5.2.3790.2847</w:t>
            </w:r>
          </w:p>
        </w:tc>
      </w:tr>
      <w:tr w:rsidR="00CD70DF" w:rsidRPr="00CD70DF" w:rsidTr="00CD70DF">
        <w:trPr>
          <w:tblCellSpacing w:w="7"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b/>
                <w:bCs/>
                <w:sz w:val="24"/>
                <w:szCs w:val="24"/>
                <w:lang w:eastAsia="ru-RU"/>
              </w:rPr>
              <w:t>Размер</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546,304</w:t>
            </w:r>
          </w:p>
        </w:tc>
      </w:tr>
      <w:tr w:rsidR="00CD70DF" w:rsidRPr="00CD70DF" w:rsidTr="00CD70DF">
        <w:trPr>
          <w:tblCellSpacing w:w="7"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b/>
                <w:bCs/>
                <w:sz w:val="24"/>
                <w:szCs w:val="24"/>
                <w:lang w:eastAsia="ru-RU"/>
              </w:rPr>
              <w:t>Дата (UTC)</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02-апр-2007</w:t>
            </w:r>
          </w:p>
        </w:tc>
      </w:tr>
      <w:tr w:rsidR="00CD70DF" w:rsidRPr="00CD70DF" w:rsidTr="00CD70DF">
        <w:trPr>
          <w:tblCellSpacing w:w="7"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b/>
                <w:bCs/>
                <w:sz w:val="24"/>
                <w:szCs w:val="24"/>
                <w:lang w:eastAsia="ru-RU"/>
              </w:rPr>
              <w:t>Время (UTC)</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05:53</w:t>
            </w:r>
          </w:p>
        </w:tc>
      </w:tr>
      <w:tr w:rsidR="00CD70DF" w:rsidRPr="00CD70DF" w:rsidTr="00CD70DF">
        <w:trPr>
          <w:tblCellSpacing w:w="7"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b/>
                <w:bCs/>
                <w:sz w:val="24"/>
                <w:szCs w:val="24"/>
                <w:lang w:eastAsia="ru-RU"/>
              </w:rPr>
              <w:t>Папка</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SP2QFE</w:t>
            </w:r>
          </w:p>
        </w:tc>
      </w:tr>
      <w:tr w:rsidR="00CD70DF" w:rsidRPr="00CD70DF" w:rsidTr="00CD70DF">
        <w:trPr>
          <w:tblCellSpacing w:w="7"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0"/>
                <w:szCs w:val="20"/>
                <w:lang w:eastAsia="ru-RU"/>
              </w:rPr>
            </w:pPr>
          </w:p>
        </w:tc>
      </w:tr>
    </w:tbl>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b/>
          <w:bCs/>
          <w:sz w:val="24"/>
          <w:szCs w:val="24"/>
          <w:lang w:eastAsia="ru-RU"/>
        </w:rPr>
        <w:t>Примечание.</w:t>
      </w:r>
      <w:r w:rsidRPr="00CD70DF">
        <w:rPr>
          <w:rFonts w:ascii="Times New Roman" w:eastAsia="Times New Roman" w:hAnsi="Times New Roman" w:cs="Times New Roman"/>
          <w:sz w:val="24"/>
          <w:szCs w:val="24"/>
          <w:lang w:eastAsia="ru-RU"/>
        </w:rPr>
        <w:t xml:space="preserve">При установке этого обновления программа-установщик проверяет, не устанавливалось ли ранее для обновляемых файлов одно из исправлений корпорации Майкрософт. Если один из этих файлов уже обновлялся при установке другого обновления, на компьютер будут скопированы файлы SP2QFE, а в противном случае — файлы SP2GDR. Для получения дополнительных сведений щелкните следующий номер статьи базы знаний Майкрософт: </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hyperlink r:id="rId26" w:history="1">
        <w:r w:rsidRPr="00CD70DF">
          <w:rPr>
            <w:rFonts w:ascii="Times New Roman" w:eastAsia="Times New Roman" w:hAnsi="Times New Roman" w:cs="Times New Roman"/>
            <w:color w:val="0000FF"/>
            <w:sz w:val="24"/>
            <w:szCs w:val="24"/>
            <w:u w:val="single"/>
            <w:lang w:eastAsia="ru-RU"/>
          </w:rPr>
          <w:t>824994</w:t>
        </w:r>
      </w:hyperlink>
      <w:r w:rsidRPr="00CD70DF">
        <w:rPr>
          <w:rFonts w:ascii="Times New Roman" w:eastAsia="Times New Roman" w:hAnsi="Times New Roman" w:cs="Times New Roman"/>
          <w:sz w:val="24"/>
          <w:szCs w:val="24"/>
          <w:lang w:eastAsia="ru-RU"/>
        </w:rPr>
        <w:t xml:space="preserve"> (http://support.microsoft.com/kb/824994/) Общее описание содержимого обновлений для Windows Server 2003 и Windows XP с пакетом обновления 2 (SP2) </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b/>
          <w:bCs/>
          <w:sz w:val="24"/>
          <w:szCs w:val="24"/>
          <w:lang w:eastAsia="ru-RU"/>
        </w:rPr>
        <w:t>убедитесь, что установлено обновление</w:t>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sz w:val="24"/>
          <w:szCs w:val="24"/>
          <w:lang w:eastAsia="ru-RU"/>
        </w:rPr>
        <w:br/>
        <w:t xml:space="preserve">Чтобы убедиться, что данное обновление установлено, воспользуйтесь одним из следующих способов. </w:t>
      </w:r>
    </w:p>
    <w:tbl>
      <w:tblPr>
        <w:tblW w:w="0" w:type="auto"/>
        <w:tblCellSpacing w:w="15" w:type="dxa"/>
        <w:tblCellMar>
          <w:top w:w="15" w:type="dxa"/>
          <w:left w:w="15" w:type="dxa"/>
          <w:bottom w:w="15" w:type="dxa"/>
          <w:right w:w="15" w:type="dxa"/>
        </w:tblCellMar>
        <w:tblLook w:val="04A0"/>
      </w:tblPr>
      <w:tblGrid>
        <w:gridCol w:w="160"/>
        <w:gridCol w:w="9285"/>
      </w:tblGrid>
      <w:tr w:rsidR="00CD70DF" w:rsidRPr="00CD70DF" w:rsidTr="00CD70DF">
        <w:trPr>
          <w:tblCellSpacing w:w="15"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Способ 1. Сравните версии файлов на компьютере с данными, приведенными в разделе «Сведения о файлах».</w:t>
            </w:r>
          </w:p>
        </w:tc>
      </w:tr>
      <w:tr w:rsidR="00CD70DF" w:rsidRPr="00CD70DF" w:rsidTr="00CD70DF">
        <w:trPr>
          <w:tblCellSpacing w:w="15"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 xml:space="preserve">Способ 2. Проверьте обновленные файлы, просмотрев следующий подраздел реестра: </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HKEY_LOCAL_MACHINE\SOFTWARE\Microsoft\Updates\Windows XP\SP3\KB935448\Filelist</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b/>
                <w:bCs/>
                <w:sz w:val="24"/>
                <w:szCs w:val="24"/>
                <w:lang w:eastAsia="ru-RU"/>
              </w:rPr>
              <w:t>Примечание.</w:t>
            </w:r>
            <w:r w:rsidRPr="00CD70DF">
              <w:rPr>
                <w:rFonts w:ascii="Times New Roman" w:eastAsia="Times New Roman" w:hAnsi="Times New Roman" w:cs="Times New Roman"/>
                <w:sz w:val="24"/>
                <w:szCs w:val="24"/>
                <w:lang w:eastAsia="ru-RU"/>
              </w:rPr>
              <w:t xml:space="preserve"> В этом подразделе может не быть полного списка обновленных файлов. Этот раздел реестра может создаваться неверно при встраивании или добавлении обновления к установочным файлам Windows администратором или поставщиком вычислительной техники</w:t>
            </w:r>
          </w:p>
        </w:tc>
      </w:tr>
    </w:tbl>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b/>
          <w:bCs/>
          <w:sz w:val="24"/>
          <w:szCs w:val="24"/>
          <w:lang w:eastAsia="ru-RU"/>
        </w:rPr>
        <w:t>Сведения об удалении</w:t>
      </w:r>
      <w:r w:rsidRPr="00CD70DF">
        <w:rPr>
          <w:rFonts w:ascii="Times New Roman" w:eastAsia="Times New Roman" w:hAnsi="Times New Roman" w:cs="Times New Roman"/>
          <w:sz w:val="24"/>
          <w:szCs w:val="24"/>
          <w:lang w:eastAsia="ru-RU"/>
        </w:rPr>
        <w:br/>
      </w:r>
      <w:r w:rsidRPr="00CD70DF">
        <w:rPr>
          <w:rFonts w:ascii="Times New Roman" w:eastAsia="Times New Roman" w:hAnsi="Times New Roman" w:cs="Times New Roman"/>
          <w:sz w:val="24"/>
          <w:szCs w:val="24"/>
          <w:lang w:eastAsia="ru-RU"/>
        </w:rPr>
        <w:br/>
        <w:t xml:space="preserve">Чтобы удалить это обновление безопасности, воспользуйтесь средством панели управления </w:t>
      </w:r>
      <w:r w:rsidRPr="00CD70DF">
        <w:rPr>
          <w:rFonts w:ascii="Times New Roman" w:eastAsia="Times New Roman" w:hAnsi="Times New Roman" w:cs="Times New Roman"/>
          <w:b/>
          <w:bCs/>
          <w:sz w:val="24"/>
          <w:szCs w:val="24"/>
          <w:lang w:eastAsia="ru-RU"/>
        </w:rPr>
        <w:t>Установка и удаление программ</w:t>
      </w:r>
      <w:r w:rsidRPr="00CD70DF">
        <w:rPr>
          <w:rFonts w:ascii="Times New Roman" w:eastAsia="Times New Roman" w:hAnsi="Times New Roman" w:cs="Times New Roman"/>
          <w:sz w:val="24"/>
          <w:szCs w:val="24"/>
          <w:lang w:eastAsia="ru-RU"/>
        </w:rPr>
        <w:t xml:space="preserve">. Чтобы удалить рассматриваемое обновление для системы безопасности с помощью учетной записи администратора, можно использовать программу Spuninst.exe. Она расположена в следующией папке: </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%windir%\$NTUninstallKB935448$\Spuninst</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 xml:space="preserve">Для удаления этого обновления без вмешательства пользователя и перезапуска компьютера можно воспользоваться следующей командой: </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b/>
          <w:bCs/>
          <w:sz w:val="24"/>
          <w:szCs w:val="24"/>
          <w:lang w:eastAsia="ru-RU"/>
        </w:rPr>
        <w:t>%windir%\$NTUninstallKB935448$\Spuninst\Spuninst.exe /quiet /norestart</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lastRenderedPageBreak/>
        <w:t xml:space="preserve">Для получения дополнительной информации о параметрах, поддерживаемых программой Spuninst.exe, обратитесь к разделу "Command-line Options for Removing Software Updates" на следующей веб-странице Microsoft Technet: </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hyperlink r:id="rId27" w:anchor="EQQAG" w:history="1">
        <w:r w:rsidRPr="00CD70DF">
          <w:rPr>
            <w:rFonts w:ascii="Times New Roman" w:eastAsia="Times New Roman" w:hAnsi="Times New Roman" w:cs="Times New Roman"/>
            <w:color w:val="0000FF"/>
            <w:sz w:val="24"/>
            <w:szCs w:val="24"/>
            <w:u w:val="single"/>
            <w:lang w:eastAsia="ru-RU"/>
          </w:rPr>
          <w:t>http://www.microsoft.com/technet/prodtechnol/windowsserver2003/deployment/winupdte.mspx#EQQAG</w:t>
        </w:r>
      </w:hyperlink>
      <w:r w:rsidRPr="00CD70DF">
        <w:rPr>
          <w:rFonts w:ascii="Times New Roman" w:eastAsia="Times New Roman" w:hAnsi="Times New Roman" w:cs="Times New Roman"/>
          <w:sz w:val="24"/>
          <w:szCs w:val="24"/>
          <w:lang w:eastAsia="ru-RU"/>
        </w:rPr>
        <w:t xml:space="preserve"> (http://www.microsoft.com/technet/prodtechnol/windowsserver2003/deployment/winupdte.mspx#EQQAG)</w:t>
      </w:r>
    </w:p>
    <w:p w:rsidR="00CD70DF" w:rsidRPr="00CD70DF" w:rsidRDefault="00CD70DF" w:rsidP="00CD70DF">
      <w:pPr>
        <w:spacing w:before="100" w:beforeAutospacing="1" w:after="100" w:afterAutospacing="1" w:line="240" w:lineRule="auto"/>
        <w:rPr>
          <w:rFonts w:ascii="Times New Roman" w:eastAsia="Times New Roman" w:hAnsi="Times New Roman" w:cs="Times New Roman"/>
          <w:sz w:val="24"/>
          <w:szCs w:val="24"/>
          <w:lang w:eastAsia="ru-RU"/>
        </w:rPr>
      </w:pPr>
      <w:hyperlink r:id="rId28" w:anchor="top" w:history="1">
        <w:r w:rsidRPr="00CD70DF">
          <w:rPr>
            <w:rFonts w:ascii="Times New Roman" w:eastAsia="Times New Roman" w:hAnsi="Times New Roman" w:cs="Times New Roman"/>
            <w:color w:val="0000FF"/>
            <w:sz w:val="24"/>
            <w:szCs w:val="24"/>
            <w:u w:val="single"/>
            <w:lang w:eastAsia="ru-RU"/>
          </w:rPr>
          <w:t>Перейти к началу страницы</w:t>
        </w:r>
      </w:hyperlink>
    </w:p>
    <w:p w:rsidR="00CD70DF" w:rsidRPr="00CD70DF" w:rsidRDefault="00CD70DF" w:rsidP="00CD70DF">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CD70DF">
        <w:rPr>
          <w:rFonts w:ascii="Times New Roman" w:eastAsia="Times New Roman" w:hAnsi="Times New Roman" w:cs="Times New Roman"/>
          <w:b/>
          <w:bCs/>
          <w:sz w:val="27"/>
          <w:szCs w:val="27"/>
          <w:lang w:eastAsia="ru-RU"/>
        </w:rPr>
        <w:t>Состояние проблемы</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pict/>
      </w:r>
      <w:r w:rsidRPr="00CD70DF">
        <w:rPr>
          <w:rFonts w:ascii="Times New Roman" w:eastAsia="Times New Roman" w:hAnsi="Times New Roman" w:cs="Times New Roman"/>
          <w:sz w:val="24"/>
          <w:szCs w:val="24"/>
          <w:lang w:eastAsia="ru-RU"/>
        </w:rPr>
        <w:t xml:space="preserve">Данное поведение является подтвержденной ошибкой продуктов Майкрософт, перечисленных в разделе «Информация в данной статье применима к». </w:t>
      </w:r>
    </w:p>
    <w:p w:rsidR="00CD70DF" w:rsidRPr="00CD70DF" w:rsidRDefault="00CD70DF" w:rsidP="00CD70DF">
      <w:pPr>
        <w:spacing w:before="100" w:beforeAutospacing="1" w:after="100" w:afterAutospacing="1" w:line="240" w:lineRule="auto"/>
        <w:rPr>
          <w:rFonts w:ascii="Times New Roman" w:eastAsia="Times New Roman" w:hAnsi="Times New Roman" w:cs="Times New Roman"/>
          <w:sz w:val="24"/>
          <w:szCs w:val="24"/>
          <w:lang w:eastAsia="ru-RU"/>
        </w:rPr>
      </w:pPr>
      <w:hyperlink r:id="rId29" w:anchor="top" w:history="1">
        <w:r w:rsidRPr="00CD70DF">
          <w:rPr>
            <w:rFonts w:ascii="Times New Roman" w:eastAsia="Times New Roman" w:hAnsi="Times New Roman" w:cs="Times New Roman"/>
            <w:color w:val="0000FF"/>
            <w:sz w:val="24"/>
            <w:szCs w:val="24"/>
            <w:u w:val="single"/>
            <w:lang w:eastAsia="ru-RU"/>
          </w:rPr>
          <w:t>Перейти к началу страницы</w:t>
        </w:r>
      </w:hyperlink>
    </w:p>
    <w:p w:rsidR="00CD70DF" w:rsidRPr="00CD70DF" w:rsidRDefault="00CD70DF" w:rsidP="00CD70DF">
      <w:pPr>
        <w:spacing w:before="100" w:beforeAutospacing="1" w:after="100" w:afterAutospacing="1" w:line="240" w:lineRule="auto"/>
        <w:outlineLvl w:val="2"/>
        <w:rPr>
          <w:rFonts w:ascii="Times New Roman" w:eastAsia="Times New Roman" w:hAnsi="Times New Roman" w:cs="Times New Roman"/>
          <w:b/>
          <w:bCs/>
          <w:sz w:val="27"/>
          <w:szCs w:val="27"/>
          <w:lang w:eastAsia="ru-RU"/>
        </w:rPr>
      </w:pPr>
      <w:r w:rsidRPr="00CD70DF">
        <w:rPr>
          <w:rFonts w:ascii="Times New Roman" w:eastAsia="Times New Roman" w:hAnsi="Times New Roman" w:cs="Times New Roman"/>
          <w:b/>
          <w:bCs/>
          <w:sz w:val="27"/>
          <w:szCs w:val="27"/>
          <w:lang w:eastAsia="ru-RU"/>
        </w:rPr>
        <w:t>Ссылки</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pict/>
      </w:r>
      <w:r w:rsidRPr="00CD70DF">
        <w:rPr>
          <w:rFonts w:ascii="Times New Roman" w:eastAsia="Times New Roman" w:hAnsi="Times New Roman" w:cs="Times New Roman"/>
          <w:sz w:val="24"/>
          <w:szCs w:val="24"/>
          <w:lang w:eastAsia="ru-RU"/>
        </w:rPr>
        <w:t xml:space="preserve">Дополнительные сведения об обновлениях безопасности 925902 (MS07-017) и 928843 (MS07-008) см. в следующей статье базы знаний Майкрософт: </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hyperlink r:id="rId30" w:history="1">
        <w:r w:rsidRPr="00CD70DF">
          <w:rPr>
            <w:rFonts w:ascii="Times New Roman" w:eastAsia="Times New Roman" w:hAnsi="Times New Roman" w:cs="Times New Roman"/>
            <w:color w:val="0000FF"/>
            <w:sz w:val="24"/>
            <w:szCs w:val="24"/>
            <w:u w:val="single"/>
            <w:lang w:eastAsia="ru-RU"/>
          </w:rPr>
          <w:t>928843</w:t>
        </w:r>
      </w:hyperlink>
      <w:r w:rsidRPr="00CD70DF">
        <w:rPr>
          <w:rFonts w:ascii="Times New Roman" w:eastAsia="Times New Roman" w:hAnsi="Times New Roman" w:cs="Times New Roman"/>
          <w:sz w:val="24"/>
          <w:szCs w:val="24"/>
          <w:lang w:eastAsia="ru-RU"/>
        </w:rPr>
        <w:t xml:space="preserve"> (http://support.microsoft.com/kb/928843/) MS07-008: Уязвимость в элементе управления ActiveX справки HTML делает возможным удаленный запуск программного кода </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hyperlink r:id="rId31" w:history="1">
        <w:r w:rsidRPr="00CD70DF">
          <w:rPr>
            <w:rFonts w:ascii="Times New Roman" w:eastAsia="Times New Roman" w:hAnsi="Times New Roman" w:cs="Times New Roman"/>
            <w:color w:val="0000FF"/>
            <w:sz w:val="24"/>
            <w:szCs w:val="24"/>
            <w:u w:val="single"/>
            <w:lang w:eastAsia="ru-RU"/>
          </w:rPr>
          <w:t>925902</w:t>
        </w:r>
      </w:hyperlink>
      <w:r w:rsidRPr="00CD70DF">
        <w:rPr>
          <w:rFonts w:ascii="Times New Roman" w:eastAsia="Times New Roman" w:hAnsi="Times New Roman" w:cs="Times New Roman"/>
          <w:sz w:val="24"/>
          <w:szCs w:val="24"/>
          <w:lang w:eastAsia="ru-RU"/>
        </w:rPr>
        <w:t xml:space="preserve"> (http://support.microsoft.com/kb/925902/) MS07-017: уязвимость в GDI делает возможным удаленный запуск программного кода</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 xml:space="preserve">Дополнительные сведения о параметрах командной строки, которые поддерживаются пакетами обновления для Windows, см. в следующей статье базы знаний Майкрософт: </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hyperlink r:id="rId32" w:history="1">
        <w:r w:rsidRPr="00CD70DF">
          <w:rPr>
            <w:rFonts w:ascii="Times New Roman" w:eastAsia="Times New Roman" w:hAnsi="Times New Roman" w:cs="Times New Roman"/>
            <w:color w:val="0000FF"/>
            <w:sz w:val="24"/>
            <w:szCs w:val="24"/>
            <w:u w:val="single"/>
            <w:lang w:eastAsia="ru-RU"/>
          </w:rPr>
          <w:t>262841</w:t>
        </w:r>
      </w:hyperlink>
      <w:r w:rsidRPr="00CD70DF">
        <w:rPr>
          <w:rFonts w:ascii="Times New Roman" w:eastAsia="Times New Roman" w:hAnsi="Times New Roman" w:cs="Times New Roman"/>
          <w:sz w:val="24"/>
          <w:szCs w:val="24"/>
          <w:lang w:eastAsia="ru-RU"/>
        </w:rPr>
        <w:t xml:space="preserve"> (http://support.microsoft.com/kb/262841/) Параметры командной строки, которые поддерживаются пакетами обновления для Windows </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 xml:space="preserve">Для получения дополнительных сведений о стандартной терминологии, используемой для описания обновлений программных продуктов, щелкните следующий номер статьи базы знаний Майкрософт: </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hyperlink r:id="rId33" w:history="1">
        <w:r w:rsidRPr="00CD70DF">
          <w:rPr>
            <w:rFonts w:ascii="Times New Roman" w:eastAsia="Times New Roman" w:hAnsi="Times New Roman" w:cs="Times New Roman"/>
            <w:color w:val="0000FF"/>
            <w:sz w:val="24"/>
            <w:szCs w:val="24"/>
            <w:u w:val="single"/>
            <w:lang w:eastAsia="ru-RU"/>
          </w:rPr>
          <w:t>824684</w:t>
        </w:r>
      </w:hyperlink>
      <w:r w:rsidRPr="00CD70DF">
        <w:rPr>
          <w:rFonts w:ascii="Times New Roman" w:eastAsia="Times New Roman" w:hAnsi="Times New Roman" w:cs="Times New Roman"/>
          <w:sz w:val="24"/>
          <w:szCs w:val="24"/>
          <w:lang w:eastAsia="ru-RU"/>
        </w:rPr>
        <w:t xml:space="preserve"> (http://support.microsoft.com/kb/824684/) Стандартные термины, используемые при описании обновлений программных продуктов Майкрософт</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 xml:space="preserve">В данной статье упомянуты программные продукты независимых производителей. Корпорация Майкрософт не дает никаких гарантий и обязательств по корректной работе или надежности этих продуктов. </w:t>
      </w:r>
    </w:p>
    <w:p w:rsidR="00CD70DF" w:rsidRPr="00CD70DF" w:rsidRDefault="00CD70DF" w:rsidP="00CD70DF">
      <w:pPr>
        <w:spacing w:before="100" w:beforeAutospacing="1" w:after="100" w:afterAutospacing="1" w:line="240" w:lineRule="auto"/>
        <w:rPr>
          <w:rFonts w:ascii="Times New Roman" w:eastAsia="Times New Roman" w:hAnsi="Times New Roman" w:cs="Times New Roman"/>
          <w:sz w:val="24"/>
          <w:szCs w:val="24"/>
          <w:lang w:eastAsia="ru-RU"/>
        </w:rPr>
      </w:pPr>
      <w:hyperlink r:id="rId34" w:anchor="top" w:history="1">
        <w:r w:rsidRPr="00CD70DF">
          <w:rPr>
            <w:rFonts w:ascii="Times New Roman" w:eastAsia="Times New Roman" w:hAnsi="Times New Roman" w:cs="Times New Roman"/>
            <w:color w:val="0000FF"/>
            <w:sz w:val="24"/>
            <w:szCs w:val="24"/>
            <w:u w:val="single"/>
            <w:lang w:eastAsia="ru-RU"/>
          </w:rPr>
          <w:t>Перейти к началу страницы</w:t>
        </w:r>
      </w:hyperlink>
    </w:p>
    <w:p w:rsidR="00CD70DF" w:rsidRPr="00CD70DF" w:rsidRDefault="00CD70DF" w:rsidP="00CD70DF">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CD70DF">
        <w:rPr>
          <w:rFonts w:ascii="Times New Roman" w:eastAsia="Times New Roman" w:hAnsi="Times New Roman" w:cs="Times New Roman"/>
          <w:b/>
          <w:bCs/>
          <w:sz w:val="36"/>
          <w:szCs w:val="36"/>
          <w:lang w:eastAsia="ru-RU"/>
        </w:rPr>
        <w:t>Технические обновления</w:t>
      </w:r>
    </w:p>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pict/>
      </w:r>
      <w:r w:rsidRPr="00CD70DF">
        <w:rPr>
          <w:rFonts w:ascii="Times New Roman" w:eastAsia="Times New Roman" w:hAnsi="Times New Roman" w:cs="Times New Roman"/>
          <w:sz w:val="24"/>
          <w:szCs w:val="24"/>
          <w:lang w:eastAsia="ru-RU"/>
        </w:rPr>
        <w:t xml:space="preserve">В следующей таблице перечислены существенные технические изменения данной статьи. Номер редакции и дата проверки этой статьи может отражать незначительные редакторские правки или изменения структуры содержимого. </w:t>
      </w:r>
    </w:p>
    <w:tbl>
      <w:tblPr>
        <w:tblW w:w="0" w:type="auto"/>
        <w:tblCellSpacing w:w="7" w:type="dxa"/>
        <w:tblCellMar>
          <w:top w:w="15" w:type="dxa"/>
          <w:left w:w="15" w:type="dxa"/>
          <w:bottom w:w="15" w:type="dxa"/>
          <w:right w:w="15" w:type="dxa"/>
        </w:tblCellMar>
        <w:tblLook w:val="04A0"/>
      </w:tblPr>
      <w:tblGrid>
        <w:gridCol w:w="982"/>
        <w:gridCol w:w="8431"/>
      </w:tblGrid>
      <w:tr w:rsidR="00CD70DF" w:rsidRPr="00CD70DF" w:rsidTr="00CD70DF">
        <w:trPr>
          <w:tblCellSpacing w:w="7" w:type="dxa"/>
        </w:trPr>
        <w:tc>
          <w:tcPr>
            <w:tcW w:w="0" w:type="auto"/>
            <w:vAlign w:val="center"/>
            <w:hideMark/>
          </w:tcPr>
          <w:p w:rsidR="00CD70DF" w:rsidRPr="00CD70DF" w:rsidRDefault="00CD70DF" w:rsidP="00CD70DF">
            <w:pPr>
              <w:spacing w:after="0" w:line="240" w:lineRule="auto"/>
              <w:jc w:val="center"/>
              <w:rPr>
                <w:rFonts w:ascii="Times New Roman" w:eastAsia="Times New Roman" w:hAnsi="Times New Roman" w:cs="Times New Roman"/>
                <w:b/>
                <w:bCs/>
                <w:sz w:val="24"/>
                <w:szCs w:val="24"/>
                <w:lang w:eastAsia="ru-RU"/>
              </w:rPr>
            </w:pPr>
            <w:r w:rsidRPr="00CD70DF">
              <w:rPr>
                <w:rFonts w:ascii="Times New Roman" w:eastAsia="Times New Roman" w:hAnsi="Times New Roman" w:cs="Times New Roman"/>
                <w:b/>
                <w:bCs/>
                <w:sz w:val="24"/>
                <w:szCs w:val="24"/>
                <w:lang w:eastAsia="ru-RU"/>
              </w:rPr>
              <w:t>Дата</w:t>
            </w:r>
          </w:p>
        </w:tc>
        <w:tc>
          <w:tcPr>
            <w:tcW w:w="0" w:type="auto"/>
            <w:vAlign w:val="center"/>
            <w:hideMark/>
          </w:tcPr>
          <w:p w:rsidR="00CD70DF" w:rsidRPr="00CD70DF" w:rsidRDefault="00CD70DF" w:rsidP="00CD70DF">
            <w:pPr>
              <w:spacing w:after="0" w:line="240" w:lineRule="auto"/>
              <w:jc w:val="center"/>
              <w:rPr>
                <w:rFonts w:ascii="Times New Roman" w:eastAsia="Times New Roman" w:hAnsi="Times New Roman" w:cs="Times New Roman"/>
                <w:b/>
                <w:bCs/>
                <w:sz w:val="24"/>
                <w:szCs w:val="24"/>
                <w:lang w:eastAsia="ru-RU"/>
              </w:rPr>
            </w:pPr>
            <w:r w:rsidRPr="00CD70DF">
              <w:rPr>
                <w:rFonts w:ascii="Times New Roman" w:eastAsia="Times New Roman" w:hAnsi="Times New Roman" w:cs="Times New Roman"/>
                <w:b/>
                <w:bCs/>
                <w:sz w:val="24"/>
                <w:szCs w:val="24"/>
                <w:lang w:eastAsia="ru-RU"/>
              </w:rPr>
              <w:t>Изменения</w:t>
            </w:r>
          </w:p>
        </w:tc>
      </w:tr>
      <w:tr w:rsidR="00CD70DF" w:rsidRPr="00CD70DF" w:rsidTr="00CD70DF">
        <w:trPr>
          <w:tblCellSpacing w:w="7"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20 апреля 2007 г.</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 xml:space="preserve">В статью были внесены следующие изменения. </w:t>
            </w:r>
          </w:p>
          <w:tbl>
            <w:tblPr>
              <w:tblW w:w="0" w:type="auto"/>
              <w:tblCellSpacing w:w="15" w:type="dxa"/>
              <w:tblCellMar>
                <w:top w:w="15" w:type="dxa"/>
                <w:left w:w="15" w:type="dxa"/>
                <w:bottom w:w="15" w:type="dxa"/>
                <w:right w:w="15" w:type="dxa"/>
              </w:tblCellMar>
              <w:tblLook w:val="04A0"/>
            </w:tblPr>
            <w:tblGrid>
              <w:gridCol w:w="160"/>
              <w:gridCol w:w="8220"/>
            </w:tblGrid>
            <w:tr w:rsidR="00CD70DF" w:rsidRPr="00CD70DF">
              <w:trPr>
                <w:tblCellSpacing w:w="15"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 xml:space="preserve">В разделе "Причина" из списка программ, с которыми могут возникнуть проблемы, удалены AVG Anti-Virus Control Center (компания Grisoft) и BricoPack Vista Inspirat (компания CrystalXP). Корпорация Майкрософт </w:t>
                  </w:r>
                  <w:r w:rsidRPr="00CD70DF">
                    <w:rPr>
                      <w:rFonts w:ascii="Times New Roman" w:eastAsia="Times New Roman" w:hAnsi="Times New Roman" w:cs="Times New Roman"/>
                      <w:sz w:val="24"/>
                      <w:szCs w:val="24"/>
                      <w:lang w:eastAsia="ru-RU"/>
                    </w:rPr>
                    <w:lastRenderedPageBreak/>
                    <w:t xml:space="preserve">подтвердила, что эти программы не подвержены данной проблеме. </w:t>
                  </w:r>
                </w:p>
              </w:tc>
            </w:tr>
            <w:tr w:rsidR="00CD70DF" w:rsidRPr="00CD70DF">
              <w:trPr>
                <w:tblCellSpacing w:w="15"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lastRenderedPageBreak/>
                    <w:t>•</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Добавлен раздел "Подобные проблемы и решения", где указана подобная проблема для AVG Anti-Virus Control Center (компания Grisoft) и BricoPack Vista Inspirat (компания CrystalXP).</w:t>
                  </w:r>
                </w:p>
              </w:tc>
            </w:tr>
          </w:tbl>
          <w:p w:rsidR="00CD70DF" w:rsidRPr="00CD70DF" w:rsidRDefault="00CD70DF" w:rsidP="00CD70DF">
            <w:pPr>
              <w:spacing w:after="0" w:line="240" w:lineRule="auto"/>
              <w:rPr>
                <w:rFonts w:ascii="Times New Roman" w:eastAsia="Times New Roman" w:hAnsi="Times New Roman" w:cs="Times New Roman"/>
                <w:sz w:val="24"/>
                <w:szCs w:val="24"/>
                <w:lang w:eastAsia="ru-RU"/>
              </w:rPr>
            </w:pPr>
          </w:p>
        </w:tc>
      </w:tr>
      <w:tr w:rsidR="00CD70DF" w:rsidRPr="00CD70DF" w:rsidTr="00CD70DF">
        <w:trPr>
          <w:tblCellSpacing w:w="7"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lastRenderedPageBreak/>
              <w:t>18 апреля 2007 г.</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 xml:space="preserve">В статью были внесены следующие изменения. </w:t>
            </w:r>
          </w:p>
          <w:tbl>
            <w:tblPr>
              <w:tblW w:w="0" w:type="auto"/>
              <w:tblCellSpacing w:w="15" w:type="dxa"/>
              <w:tblCellMar>
                <w:top w:w="15" w:type="dxa"/>
                <w:left w:w="15" w:type="dxa"/>
                <w:bottom w:w="15" w:type="dxa"/>
                <w:right w:w="15" w:type="dxa"/>
              </w:tblCellMar>
              <w:tblLook w:val="04A0"/>
            </w:tblPr>
            <w:tblGrid>
              <w:gridCol w:w="160"/>
              <w:gridCol w:w="8220"/>
            </w:tblGrid>
            <w:tr w:rsidR="00CD70DF" w:rsidRPr="00CD70DF">
              <w:trPr>
                <w:tblCellSpacing w:w="15"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Добавлены разделы «Признаки неполадки» и «Способы исправления неполадки».</w:t>
                  </w:r>
                </w:p>
              </w:tc>
            </w:tr>
            <w:tr w:rsidR="00CD70DF" w:rsidRPr="00CD70DF">
              <w:trPr>
                <w:tblCellSpacing w:w="15"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Список программ, вызывающих неполадку, перемещен в раздел «Причина». В обновление таблицы включена информация о проблемных версиях программ CD-Tag и TUGZip.</w:t>
                  </w:r>
                </w:p>
              </w:tc>
            </w:tr>
            <w:tr w:rsidR="00CD70DF" w:rsidRPr="00CD70DF">
              <w:trPr>
                <w:tblCellSpacing w:w="15"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Создан раздел «Дополнительные сведения для опытных пользователей» в главе «Причина», существующие разделы «Разрешение», «Состояние» и «Ссылки».</w:t>
                  </w:r>
                </w:p>
              </w:tc>
            </w:tr>
            <w:tr w:rsidR="00CD70DF" w:rsidRPr="00CD70DF">
              <w:trPr>
                <w:tblCellSpacing w:w="15"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Создан раздел «Известные проблемы» для описания известных проблем с обновлением. При установке обновления безопасности 928843 (MS07-008) после установки обновления 935448 необходимо переустановить обновление 935448.</w:t>
                  </w:r>
                </w:p>
              </w:tc>
            </w:tr>
            <w:tr w:rsidR="00CD70DF" w:rsidRPr="00CD70DF">
              <w:trPr>
                <w:tblCellSpacing w:w="15"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В раздел «Причина» были добавлены дополнительные сведения о программах, вызывающих данную проблему. Корпорация Майкрософт подтверждает возникновение проблем при запуске программ AVG Anti-Virus Control Center (производство Grisoft, Inc) версии 7.5; BMC PATROL (производство BMC Software, Inc) версии 7.1; BricoPack Vista Inspirat (производство CrystalXP) версии 1.1.</w:t>
                  </w:r>
                </w:p>
              </w:tc>
            </w:tr>
          </w:tbl>
          <w:p w:rsidR="00CD70DF" w:rsidRPr="00CD70DF" w:rsidRDefault="00CD70DF" w:rsidP="00CD70DF">
            <w:pPr>
              <w:spacing w:after="0" w:line="240" w:lineRule="auto"/>
              <w:rPr>
                <w:rFonts w:ascii="Times New Roman" w:eastAsia="Times New Roman" w:hAnsi="Times New Roman" w:cs="Times New Roman"/>
                <w:sz w:val="24"/>
                <w:szCs w:val="24"/>
                <w:lang w:eastAsia="ru-RU"/>
              </w:rPr>
            </w:pPr>
          </w:p>
        </w:tc>
      </w:tr>
      <w:tr w:rsidR="00CD70DF" w:rsidRPr="00CD70DF" w:rsidTr="00CD70DF">
        <w:trPr>
          <w:tblCellSpacing w:w="7"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12 опреля 2007 г.</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 xml:space="preserve">В статью были внесены следующие изменения. </w:t>
            </w:r>
          </w:p>
          <w:tbl>
            <w:tblPr>
              <w:tblW w:w="0" w:type="auto"/>
              <w:tblCellSpacing w:w="15" w:type="dxa"/>
              <w:tblCellMar>
                <w:top w:w="15" w:type="dxa"/>
                <w:left w:w="15" w:type="dxa"/>
                <w:bottom w:w="15" w:type="dxa"/>
                <w:right w:w="15" w:type="dxa"/>
              </w:tblCellMar>
              <w:tblLook w:val="04A0"/>
            </w:tblPr>
            <w:tblGrid>
              <w:gridCol w:w="160"/>
              <w:gridCol w:w="8220"/>
            </w:tblGrid>
            <w:tr w:rsidR="00CD70DF" w:rsidRPr="00CD70DF">
              <w:trPr>
                <w:tblCellSpacing w:w="15"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Обновлен раздел "Проблема", в него включена информация о версии для связанных версий Realtek HD Audio Control Panel и о выпуске компанией Realtek версии 1.64, которая помогает решить эту проблему.</w:t>
                  </w:r>
                </w:p>
              </w:tc>
            </w:tr>
            <w:tr w:rsidR="00CD70DF" w:rsidRPr="00CD70DF">
              <w:trPr>
                <w:tblCellSpacing w:w="15"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Обновлен раздел "Проблема", в него включена информация о еще одной программе, на которую оказывает влияние эта проблема. Корпорация Майкрософт подтвердила, что проблема оказывает влияние на Suunto Ski Manager (корпорации Suunto), версии 1.0.2 , 1.1 и 1.2. .</w:t>
                  </w:r>
                </w:p>
              </w:tc>
            </w:tr>
            <w:tr w:rsidR="00CD70DF" w:rsidRPr="00CD70DF">
              <w:trPr>
                <w:tblCellSpacing w:w="15"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Обновлен раздел "Решение", в него включены необходимые сведения, информация о перезагрузке и информация о файле для данного обновления. Эта информация была случайно удалена 10 апреля 2007 г.</w:t>
                  </w:r>
                </w:p>
              </w:tc>
            </w:tr>
            <w:tr w:rsidR="00CD70DF" w:rsidRPr="00CD70DF">
              <w:trPr>
                <w:tblCellSpacing w:w="15"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Обновлен раздел "Решение", в него включены сведения о развертывании, информация об удалении и о том, как проверить, что обновление установлено.</w:t>
                  </w:r>
                </w:p>
              </w:tc>
            </w:tr>
            <w:tr w:rsidR="00CD70DF" w:rsidRPr="00CD70DF">
              <w:trPr>
                <w:tblCellSpacing w:w="15"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Добавлена таблица, где перечислены основные технические изменения в содержимом.</w:t>
                  </w:r>
                </w:p>
              </w:tc>
            </w:tr>
          </w:tbl>
          <w:p w:rsidR="00CD70DF" w:rsidRPr="00CD70DF" w:rsidRDefault="00CD70DF" w:rsidP="00CD70DF">
            <w:pPr>
              <w:spacing w:after="0" w:line="240" w:lineRule="auto"/>
              <w:rPr>
                <w:rFonts w:ascii="Times New Roman" w:eastAsia="Times New Roman" w:hAnsi="Times New Roman" w:cs="Times New Roman"/>
                <w:sz w:val="24"/>
                <w:szCs w:val="24"/>
                <w:lang w:eastAsia="ru-RU"/>
              </w:rPr>
            </w:pPr>
          </w:p>
        </w:tc>
      </w:tr>
      <w:tr w:rsidR="00CD70DF" w:rsidRPr="00CD70DF" w:rsidTr="00CD70DF">
        <w:trPr>
          <w:tblCellSpacing w:w="7"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10 апреля 2007 г.</w:t>
            </w:r>
          </w:p>
        </w:tc>
        <w:tc>
          <w:tcPr>
            <w:tcW w:w="0" w:type="auto"/>
            <w:vAlign w:val="center"/>
            <w:hideMark/>
          </w:tcPr>
          <w:tbl>
            <w:tblPr>
              <w:tblW w:w="0" w:type="auto"/>
              <w:tblCellSpacing w:w="15" w:type="dxa"/>
              <w:tblCellMar>
                <w:top w:w="15" w:type="dxa"/>
                <w:left w:w="15" w:type="dxa"/>
                <w:bottom w:w="15" w:type="dxa"/>
                <w:right w:w="15" w:type="dxa"/>
              </w:tblCellMar>
              <w:tblLook w:val="04A0"/>
            </w:tblPr>
            <w:tblGrid>
              <w:gridCol w:w="160"/>
              <w:gridCol w:w="8220"/>
            </w:tblGrid>
            <w:tr w:rsidR="00CD70DF" w:rsidRPr="00CD70DF">
              <w:trPr>
                <w:tblCellSpacing w:w="15"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Обновлен раздел "Решение", в него включена информация о доступности этого обновления на веб-узлах обновлений Windows Update или обновлений Microsoft.</w:t>
                  </w:r>
                </w:p>
              </w:tc>
            </w:tr>
            <w:tr w:rsidR="00CD70DF" w:rsidRPr="00CD70DF">
              <w:trPr>
                <w:tblCellSpacing w:w="15"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Обновлен раздел "Решение", в него включена информация о развертывании этого обновления на предприятии с помощью WSUS и SMS.</w:t>
                  </w:r>
                </w:p>
              </w:tc>
            </w:tr>
          </w:tbl>
          <w:p w:rsidR="00CD70DF" w:rsidRPr="00CD70DF" w:rsidRDefault="00CD70DF" w:rsidP="00CD70DF">
            <w:pPr>
              <w:spacing w:after="0" w:line="240" w:lineRule="auto"/>
              <w:rPr>
                <w:rFonts w:ascii="Times New Roman" w:eastAsia="Times New Roman" w:hAnsi="Times New Roman" w:cs="Times New Roman"/>
                <w:sz w:val="24"/>
                <w:szCs w:val="24"/>
                <w:lang w:eastAsia="ru-RU"/>
              </w:rPr>
            </w:pPr>
          </w:p>
        </w:tc>
      </w:tr>
      <w:tr w:rsidR="00CD70DF" w:rsidRPr="00CD70DF" w:rsidTr="00CD70DF">
        <w:trPr>
          <w:tblCellSpacing w:w="7"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6 апреля 2007 г.</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Обновлен раздел "Проблема", в него включена информация о дополнительных программах, на которые оказывает влияние эта проблема. Корпорация Майкрософт подтвердила, что эта проблема оказывает влияние на ElsterFormular (компания Elster), версии 2006 и 2007, TUGZip (компания Christian Kindahl) и CD-Tag (компания Claremont Software).</w:t>
            </w:r>
          </w:p>
        </w:tc>
      </w:tr>
      <w:tr w:rsidR="00CD70DF" w:rsidRPr="00CD70DF" w:rsidTr="00CD70DF">
        <w:trPr>
          <w:tblCellSpacing w:w="7"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lastRenderedPageBreak/>
              <w:t>3 апреля 2007 г.</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Обновлен раздел "Решение", в него включена информация о доступности этого обновления на веб-узле центра загрузки Microsoft.</w:t>
            </w:r>
          </w:p>
        </w:tc>
      </w:tr>
      <w:tr w:rsidR="00CD70DF" w:rsidRPr="00CD70DF" w:rsidTr="00CD70DF">
        <w:trPr>
          <w:tblCellSpacing w:w="7"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3 апреля 2007 г.</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Опубликована первоначальная версия этой статьи, где задокументирована проблема, оказывающая влияние на Realtek HD Audio Control Panel, и информация о доступности исправления.</w:t>
            </w:r>
          </w:p>
        </w:tc>
      </w:tr>
    </w:tbl>
    <w:p w:rsidR="00CD70DF" w:rsidRPr="00CD70DF" w:rsidRDefault="00CD70DF" w:rsidP="00CD70DF">
      <w:pPr>
        <w:spacing w:before="100" w:beforeAutospacing="1" w:after="100" w:afterAutospacing="1" w:line="240" w:lineRule="auto"/>
        <w:rPr>
          <w:rFonts w:ascii="Times New Roman" w:eastAsia="Times New Roman" w:hAnsi="Times New Roman" w:cs="Times New Roman"/>
          <w:sz w:val="24"/>
          <w:szCs w:val="24"/>
          <w:lang w:eastAsia="ru-RU"/>
        </w:rPr>
      </w:pPr>
      <w:hyperlink r:id="rId35" w:anchor="top" w:history="1">
        <w:r w:rsidRPr="00CD70DF">
          <w:rPr>
            <w:rFonts w:ascii="Times New Roman" w:eastAsia="Times New Roman" w:hAnsi="Times New Roman" w:cs="Times New Roman"/>
            <w:color w:val="0000FF"/>
            <w:sz w:val="24"/>
            <w:szCs w:val="24"/>
            <w:u w:val="single"/>
            <w:lang w:eastAsia="ru-RU"/>
          </w:rPr>
          <w:t>Перейти к началу страницы</w:t>
        </w:r>
      </w:hyperlink>
    </w:p>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pict>
          <v:rect id="_x0000_i1037" style="width:0;height:1.5pt" o:hralign="center" o:hrstd="t" o:hr="t" fillcolor="#aca899" stroked="f"/>
        </w:pict>
      </w:r>
    </w:p>
    <w:p w:rsidR="00CD70DF" w:rsidRPr="00CD70DF" w:rsidRDefault="00CD70DF" w:rsidP="00CD70DF">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CD70DF">
        <w:rPr>
          <w:rFonts w:ascii="Times New Roman" w:eastAsia="Times New Roman" w:hAnsi="Times New Roman" w:cs="Times New Roman"/>
          <w:b/>
          <w:bCs/>
          <w:sz w:val="20"/>
          <w:szCs w:val="20"/>
          <w:lang w:eastAsia="ru-RU"/>
        </w:rPr>
        <w:t>Информация в данной статье относится к следующим продуктам.</w:t>
      </w:r>
    </w:p>
    <w:tbl>
      <w:tblPr>
        <w:tblW w:w="0" w:type="auto"/>
        <w:tblCellSpacing w:w="15" w:type="dxa"/>
        <w:tblCellMar>
          <w:top w:w="15" w:type="dxa"/>
          <w:left w:w="15" w:type="dxa"/>
          <w:bottom w:w="15" w:type="dxa"/>
          <w:right w:w="15" w:type="dxa"/>
        </w:tblCellMar>
        <w:tblLook w:val="04A0"/>
      </w:tblPr>
      <w:tblGrid>
        <w:gridCol w:w="160"/>
        <w:gridCol w:w="6691"/>
      </w:tblGrid>
      <w:tr w:rsidR="00CD70DF" w:rsidRPr="00CD70DF" w:rsidTr="00CD70DF">
        <w:trPr>
          <w:tblCellSpacing w:w="15"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Microsoft Windows XP Service Pack 2 на следующих платформах</w:t>
            </w:r>
          </w:p>
        </w:tc>
      </w:tr>
      <w:tr w:rsidR="00CD70DF" w:rsidRPr="00CD70DF" w:rsidTr="00CD70DF">
        <w:trPr>
          <w:tblCellSpacing w:w="15" w:type="dxa"/>
        </w:trPr>
        <w:tc>
          <w:tcPr>
            <w:tcW w:w="0" w:type="auto"/>
            <w:gridSpan w:val="2"/>
            <w:vAlign w:val="center"/>
            <w:hideMark/>
          </w:tcPr>
          <w:tbl>
            <w:tblPr>
              <w:tblW w:w="0" w:type="auto"/>
              <w:tblCellSpacing w:w="15" w:type="dxa"/>
              <w:tblCellMar>
                <w:top w:w="15" w:type="dxa"/>
                <w:left w:w="15" w:type="dxa"/>
                <w:bottom w:w="15" w:type="dxa"/>
                <w:right w:w="15" w:type="dxa"/>
              </w:tblCellMar>
              <w:tblLook w:val="04A0"/>
            </w:tblPr>
            <w:tblGrid>
              <w:gridCol w:w="135"/>
              <w:gridCol w:w="120"/>
              <w:gridCol w:w="5048"/>
            </w:tblGrid>
            <w:tr w:rsidR="00CD70DF" w:rsidRPr="00CD70DF">
              <w:trPr>
                <w:tblCellSpacing w:w="15"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 </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 </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Microsoft Windows XP Professional</w:t>
                  </w:r>
                </w:p>
              </w:tc>
            </w:tr>
            <w:tr w:rsidR="00CD70DF" w:rsidRPr="00CD70DF">
              <w:trPr>
                <w:tblCellSpacing w:w="15"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 </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 </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Microsoft Windows XP Home Edition</w:t>
                  </w:r>
                </w:p>
              </w:tc>
            </w:tr>
            <w:tr w:rsidR="00CD70DF" w:rsidRPr="00CD70DF">
              <w:trPr>
                <w:tblCellSpacing w:w="15"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 </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 </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Microsoft Windows XP Tablet PC Edition</w:t>
                  </w:r>
                </w:p>
              </w:tc>
            </w:tr>
            <w:tr w:rsidR="00CD70DF" w:rsidRPr="00CD70DF">
              <w:trPr>
                <w:tblCellSpacing w:w="15" w:type="dxa"/>
              </w:trPr>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 </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 </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Microsoft Windows XP Media Center Edition 2002</w:t>
                  </w:r>
                </w:p>
              </w:tc>
            </w:tr>
          </w:tbl>
          <w:p w:rsidR="00CD70DF" w:rsidRPr="00CD70DF" w:rsidRDefault="00CD70DF" w:rsidP="00CD70DF">
            <w:pPr>
              <w:spacing w:after="0" w:line="240" w:lineRule="auto"/>
              <w:rPr>
                <w:rFonts w:ascii="Times New Roman" w:eastAsia="Times New Roman" w:hAnsi="Times New Roman" w:cs="Times New Roman"/>
                <w:sz w:val="24"/>
                <w:szCs w:val="24"/>
                <w:lang w:eastAsia="ru-RU"/>
              </w:rPr>
            </w:pPr>
          </w:p>
        </w:tc>
      </w:tr>
    </w:tbl>
    <w:p w:rsidR="00CD70DF" w:rsidRPr="00CD70DF" w:rsidRDefault="00CD70DF" w:rsidP="00CD70DF">
      <w:pPr>
        <w:spacing w:before="100" w:beforeAutospacing="1" w:after="100" w:afterAutospacing="1" w:line="240" w:lineRule="auto"/>
        <w:rPr>
          <w:rFonts w:ascii="Times New Roman" w:eastAsia="Times New Roman" w:hAnsi="Times New Roman" w:cs="Times New Roman"/>
          <w:sz w:val="24"/>
          <w:szCs w:val="24"/>
          <w:lang w:eastAsia="ru-RU"/>
        </w:rPr>
      </w:pPr>
      <w:hyperlink r:id="rId36" w:anchor="top" w:history="1">
        <w:r w:rsidRPr="00CD70DF">
          <w:rPr>
            <w:rFonts w:ascii="Times New Roman" w:eastAsia="Times New Roman" w:hAnsi="Times New Roman" w:cs="Times New Roman"/>
            <w:color w:val="0000FF"/>
            <w:sz w:val="24"/>
            <w:szCs w:val="24"/>
            <w:u w:val="single"/>
            <w:lang w:eastAsia="ru-RU"/>
          </w:rPr>
          <w:t>Перейти к началу страницы</w:t>
        </w:r>
      </w:hyperlink>
    </w:p>
    <w:tbl>
      <w:tblPr>
        <w:tblW w:w="0" w:type="auto"/>
        <w:tblCellSpacing w:w="15" w:type="dxa"/>
        <w:tblCellMar>
          <w:top w:w="15" w:type="dxa"/>
          <w:left w:w="15" w:type="dxa"/>
          <w:bottom w:w="15" w:type="dxa"/>
          <w:right w:w="15" w:type="dxa"/>
        </w:tblCellMar>
        <w:tblLook w:val="04A0"/>
      </w:tblPr>
      <w:tblGrid>
        <w:gridCol w:w="1716"/>
        <w:gridCol w:w="6941"/>
      </w:tblGrid>
      <w:tr w:rsidR="00CD70DF" w:rsidRPr="00CD70DF" w:rsidTr="00CD70DF">
        <w:trPr>
          <w:tblCellSpacing w:w="15" w:type="dxa"/>
        </w:trPr>
        <w:tc>
          <w:tcPr>
            <w:tcW w:w="0" w:type="auto"/>
            <w:vAlign w:val="center"/>
            <w:hideMark/>
          </w:tcPr>
          <w:p w:rsidR="00CD70DF" w:rsidRPr="00CD70DF" w:rsidRDefault="00CD70DF" w:rsidP="00CD70DF">
            <w:pPr>
              <w:spacing w:before="100" w:beforeAutospacing="1" w:after="100" w:afterAutospacing="1" w:line="240" w:lineRule="auto"/>
              <w:outlineLvl w:val="4"/>
              <w:rPr>
                <w:rFonts w:ascii="Times New Roman" w:eastAsia="Times New Roman" w:hAnsi="Times New Roman" w:cs="Times New Roman"/>
                <w:b/>
                <w:bCs/>
                <w:sz w:val="20"/>
                <w:szCs w:val="20"/>
                <w:lang w:eastAsia="ru-RU"/>
              </w:rPr>
            </w:pPr>
            <w:r w:rsidRPr="00CD70DF">
              <w:rPr>
                <w:rFonts w:ascii="Times New Roman" w:eastAsia="Times New Roman" w:hAnsi="Times New Roman" w:cs="Times New Roman"/>
                <w:b/>
                <w:bCs/>
                <w:sz w:val="20"/>
                <w:szCs w:val="20"/>
                <w:lang w:eastAsia="ru-RU"/>
              </w:rPr>
              <w:t>Ключевые слова: </w:t>
            </w:r>
          </w:p>
        </w:tc>
        <w:tc>
          <w:tcPr>
            <w:tcW w:w="0" w:type="auto"/>
            <w:vAlign w:val="center"/>
            <w:hideMark/>
          </w:tcPr>
          <w:p w:rsidR="00CD70DF" w:rsidRPr="00CD70DF" w:rsidRDefault="00CD70DF" w:rsidP="00CD70DF">
            <w:pPr>
              <w:spacing w:after="0" w:line="240" w:lineRule="auto"/>
              <w:rPr>
                <w:rFonts w:ascii="Times New Roman" w:eastAsia="Times New Roman" w:hAnsi="Times New Roman" w:cs="Times New Roman"/>
                <w:sz w:val="24"/>
                <w:szCs w:val="24"/>
                <w:lang w:eastAsia="ru-RU"/>
              </w:rPr>
            </w:pPr>
            <w:r w:rsidRPr="00CD70DF">
              <w:rPr>
                <w:rFonts w:ascii="Times New Roman" w:eastAsia="Times New Roman" w:hAnsi="Times New Roman" w:cs="Times New Roman"/>
                <w:sz w:val="24"/>
                <w:szCs w:val="24"/>
                <w:lang w:eastAsia="ru-RU"/>
              </w:rPr>
              <w:t>atdownload kbwinxpsp3fix kbfix kbbug kbqfe kbpubtypekc KB935448</w:t>
            </w:r>
          </w:p>
        </w:tc>
      </w:tr>
    </w:tbl>
    <w:p w:rsidR="00CD70DF" w:rsidRDefault="00CD70DF"/>
    <w:p w:rsidR="00CD70DF" w:rsidRPr="00CD70DF" w:rsidRDefault="00CD70DF" w:rsidP="00CD70DF"/>
    <w:p w:rsidR="00CD70DF" w:rsidRPr="00CD70DF" w:rsidRDefault="00CD70DF" w:rsidP="00CD70DF"/>
    <w:p w:rsidR="00CD70DF" w:rsidRPr="00CD70DF" w:rsidRDefault="00CD70DF" w:rsidP="00CD70DF"/>
    <w:p w:rsidR="00CD70DF" w:rsidRDefault="00CD70DF" w:rsidP="00CD70DF"/>
    <w:p w:rsidR="00CD70DF" w:rsidRPr="00CD70DF" w:rsidRDefault="00CD70DF" w:rsidP="00CD70DF">
      <w:pPr>
        <w:spacing w:after="150" w:line="240" w:lineRule="auto"/>
        <w:outlineLvl w:val="0"/>
        <w:rPr>
          <w:rFonts w:ascii="Verdana" w:eastAsia="Times New Roman" w:hAnsi="Verdana" w:cs="Times New Roman"/>
          <w:b/>
          <w:bCs/>
          <w:color w:val="000000"/>
          <w:kern w:val="36"/>
          <w:sz w:val="26"/>
          <w:szCs w:val="26"/>
          <w:lang w:eastAsia="ru-RU"/>
        </w:rPr>
      </w:pPr>
      <w:r w:rsidRPr="00CD70DF">
        <w:rPr>
          <w:rFonts w:ascii="Verdana" w:eastAsia="Times New Roman" w:hAnsi="Verdana" w:cs="Times New Roman"/>
          <w:b/>
          <w:bCs/>
          <w:color w:val="000000"/>
          <w:kern w:val="36"/>
          <w:sz w:val="26"/>
          <w:szCs w:val="26"/>
          <w:lang w:eastAsia="ru-RU"/>
        </w:rPr>
        <w:t>Ошибка "Неправильная контрольная сумма образа" при обновлении операционной системы до Windows XP</w:t>
      </w:r>
    </w:p>
    <w:p w:rsidR="00CD70DF" w:rsidRPr="00CD70DF" w:rsidRDefault="00CD70DF" w:rsidP="00CD70DF">
      <w:pPr>
        <w:spacing w:after="150" w:line="240" w:lineRule="auto"/>
        <w:rPr>
          <w:rFonts w:ascii="Verdana" w:eastAsia="Times New Roman" w:hAnsi="Verdana" w:cs="Times New Roman"/>
          <w:color w:val="000000"/>
          <w:sz w:val="17"/>
          <w:szCs w:val="17"/>
          <w:lang w:eastAsia="ru-RU"/>
        </w:rPr>
      </w:pPr>
      <w:hyperlink r:id="rId37" w:anchor="appliesto" w:history="1">
        <w:r w:rsidRPr="00CD70DF">
          <w:rPr>
            <w:rFonts w:ascii="Verdana" w:eastAsia="Times New Roman" w:hAnsi="Verdana" w:cs="Times New Roman"/>
            <w:color w:val="0000FF"/>
            <w:sz w:val="17"/>
            <w:u w:val="single"/>
            <w:lang w:eastAsia="ru-RU"/>
          </w:rPr>
          <w:t>Список продуктов, к которым относится данная статья.</w:t>
        </w:r>
      </w:hyperlink>
    </w:p>
    <w:tbl>
      <w:tblPr>
        <w:tblW w:w="0" w:type="auto"/>
        <w:tblInd w:w="150" w:type="dxa"/>
        <w:tblCellMar>
          <w:top w:w="15" w:type="dxa"/>
          <w:left w:w="15" w:type="dxa"/>
          <w:bottom w:w="15" w:type="dxa"/>
          <w:right w:w="15" w:type="dxa"/>
        </w:tblCellMar>
        <w:tblLook w:val="04A0"/>
      </w:tblPr>
      <w:tblGrid>
        <w:gridCol w:w="2148"/>
        <w:gridCol w:w="138"/>
        <w:gridCol w:w="1489"/>
      </w:tblGrid>
      <w:tr w:rsidR="00CD70DF" w:rsidRPr="00CD70DF" w:rsidTr="00CD70DF">
        <w:tc>
          <w:tcPr>
            <w:tcW w:w="0" w:type="auto"/>
            <w:noWrap/>
            <w:tcMar>
              <w:top w:w="15" w:type="dxa"/>
              <w:left w:w="30" w:type="dxa"/>
              <w:bottom w:w="15" w:type="dxa"/>
              <w:right w:w="30" w:type="dxa"/>
            </w:tcMar>
            <w:hideMark/>
          </w:tcPr>
          <w:p w:rsidR="00CD70DF" w:rsidRPr="00CD70DF" w:rsidRDefault="00CD70DF" w:rsidP="00CD70DF">
            <w:pPr>
              <w:spacing w:before="150" w:after="150" w:line="240" w:lineRule="auto"/>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pict/>
            </w:r>
            <w:r w:rsidRPr="00CD70DF">
              <w:rPr>
                <w:rFonts w:ascii="Verdana" w:eastAsia="Times New Roman" w:hAnsi="Verdana" w:cs="Times New Roman"/>
                <w:color w:val="000000"/>
                <w:sz w:val="17"/>
                <w:szCs w:val="17"/>
                <w:lang w:eastAsia="ru-RU"/>
              </w:rPr>
              <w:t>Код статьи</w:t>
            </w:r>
          </w:p>
        </w:tc>
        <w:tc>
          <w:tcPr>
            <w:tcW w:w="0" w:type="auto"/>
            <w:noWrap/>
            <w:tcMar>
              <w:top w:w="15" w:type="dxa"/>
              <w:left w:w="30" w:type="dxa"/>
              <w:bottom w:w="15" w:type="dxa"/>
              <w:right w:w="30" w:type="dxa"/>
            </w:tcMar>
            <w:hideMark/>
          </w:tcPr>
          <w:p w:rsidR="00CD70DF" w:rsidRPr="00CD70DF" w:rsidRDefault="00CD70DF" w:rsidP="00CD70DF">
            <w:pPr>
              <w:spacing w:before="150" w:after="150" w:line="240" w:lineRule="auto"/>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w:t>
            </w:r>
          </w:p>
        </w:tc>
        <w:tc>
          <w:tcPr>
            <w:tcW w:w="0" w:type="auto"/>
            <w:noWrap/>
            <w:tcMar>
              <w:top w:w="15" w:type="dxa"/>
              <w:left w:w="30" w:type="dxa"/>
              <w:bottom w:w="15" w:type="dxa"/>
              <w:right w:w="30" w:type="dxa"/>
            </w:tcMar>
            <w:hideMark/>
          </w:tcPr>
          <w:p w:rsidR="00CD70DF" w:rsidRPr="00CD70DF" w:rsidRDefault="00CD70DF" w:rsidP="00CD70DF">
            <w:pPr>
              <w:spacing w:before="150" w:after="150" w:line="240" w:lineRule="auto"/>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326687</w:t>
            </w:r>
          </w:p>
        </w:tc>
      </w:tr>
      <w:tr w:rsidR="00CD70DF" w:rsidRPr="00CD70DF" w:rsidTr="00CD70DF">
        <w:tc>
          <w:tcPr>
            <w:tcW w:w="0" w:type="auto"/>
            <w:noWrap/>
            <w:tcMar>
              <w:top w:w="15" w:type="dxa"/>
              <w:left w:w="30" w:type="dxa"/>
              <w:bottom w:w="15" w:type="dxa"/>
              <w:right w:w="30" w:type="dxa"/>
            </w:tcMar>
            <w:hideMark/>
          </w:tcPr>
          <w:p w:rsidR="00CD70DF" w:rsidRPr="00CD70DF" w:rsidRDefault="00CD70DF" w:rsidP="00CD70DF">
            <w:pPr>
              <w:spacing w:before="150" w:after="150" w:line="240" w:lineRule="auto"/>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Последнее изменение :</w:t>
            </w:r>
          </w:p>
        </w:tc>
        <w:tc>
          <w:tcPr>
            <w:tcW w:w="0" w:type="auto"/>
            <w:noWrap/>
            <w:tcMar>
              <w:top w:w="15" w:type="dxa"/>
              <w:left w:w="30" w:type="dxa"/>
              <w:bottom w:w="15" w:type="dxa"/>
              <w:right w:w="30" w:type="dxa"/>
            </w:tcMar>
            <w:hideMark/>
          </w:tcPr>
          <w:p w:rsidR="00CD70DF" w:rsidRPr="00CD70DF" w:rsidRDefault="00CD70DF" w:rsidP="00CD70DF">
            <w:pPr>
              <w:spacing w:before="150" w:after="150" w:line="240" w:lineRule="auto"/>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w:t>
            </w:r>
          </w:p>
        </w:tc>
        <w:tc>
          <w:tcPr>
            <w:tcW w:w="0" w:type="auto"/>
            <w:noWrap/>
            <w:tcMar>
              <w:top w:w="15" w:type="dxa"/>
              <w:left w:w="30" w:type="dxa"/>
              <w:bottom w:w="15" w:type="dxa"/>
              <w:right w:w="30" w:type="dxa"/>
            </w:tcMar>
            <w:hideMark/>
          </w:tcPr>
          <w:p w:rsidR="00CD70DF" w:rsidRPr="00CD70DF" w:rsidRDefault="00CD70DF" w:rsidP="00CD70DF">
            <w:pPr>
              <w:spacing w:before="150" w:after="150" w:line="240" w:lineRule="auto"/>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14 июля 2003 г.</w:t>
            </w:r>
          </w:p>
        </w:tc>
      </w:tr>
      <w:tr w:rsidR="00CD70DF" w:rsidRPr="00CD70DF" w:rsidTr="00CD70DF">
        <w:tc>
          <w:tcPr>
            <w:tcW w:w="0" w:type="auto"/>
            <w:noWrap/>
            <w:tcMar>
              <w:top w:w="15" w:type="dxa"/>
              <w:left w:w="30" w:type="dxa"/>
              <w:bottom w:w="15" w:type="dxa"/>
              <w:right w:w="30" w:type="dxa"/>
            </w:tcMar>
            <w:hideMark/>
          </w:tcPr>
          <w:p w:rsidR="00CD70DF" w:rsidRPr="00CD70DF" w:rsidRDefault="00CD70DF" w:rsidP="00CD70DF">
            <w:pPr>
              <w:spacing w:before="150" w:after="150" w:line="240" w:lineRule="auto"/>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Редакция</w:t>
            </w:r>
          </w:p>
        </w:tc>
        <w:tc>
          <w:tcPr>
            <w:tcW w:w="0" w:type="auto"/>
            <w:noWrap/>
            <w:tcMar>
              <w:top w:w="15" w:type="dxa"/>
              <w:left w:w="30" w:type="dxa"/>
              <w:bottom w:w="15" w:type="dxa"/>
              <w:right w:w="30" w:type="dxa"/>
            </w:tcMar>
            <w:hideMark/>
          </w:tcPr>
          <w:p w:rsidR="00CD70DF" w:rsidRPr="00CD70DF" w:rsidRDefault="00CD70DF" w:rsidP="00CD70DF">
            <w:pPr>
              <w:spacing w:before="150" w:after="150" w:line="240" w:lineRule="auto"/>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w:t>
            </w:r>
          </w:p>
        </w:tc>
        <w:tc>
          <w:tcPr>
            <w:tcW w:w="0" w:type="auto"/>
            <w:noWrap/>
            <w:tcMar>
              <w:top w:w="15" w:type="dxa"/>
              <w:left w:w="30" w:type="dxa"/>
              <w:bottom w:w="15" w:type="dxa"/>
              <w:right w:w="30" w:type="dxa"/>
            </w:tcMar>
            <w:hideMark/>
          </w:tcPr>
          <w:p w:rsidR="00CD70DF" w:rsidRPr="00CD70DF" w:rsidRDefault="00CD70DF" w:rsidP="00CD70DF">
            <w:pPr>
              <w:spacing w:before="150" w:after="150" w:line="240" w:lineRule="auto"/>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1.0</w:t>
            </w:r>
          </w:p>
        </w:tc>
      </w:tr>
    </w:tbl>
    <w:p w:rsidR="00CD70DF" w:rsidRPr="00CD70DF" w:rsidRDefault="00CD70DF" w:rsidP="00CD70DF">
      <w:pPr>
        <w:spacing w:after="45" w:line="240" w:lineRule="auto"/>
        <w:outlineLvl w:val="5"/>
        <w:rPr>
          <w:rFonts w:ascii="Verdana" w:eastAsia="Times New Roman" w:hAnsi="Verdana" w:cs="Times New Roman"/>
          <w:b/>
          <w:bCs/>
          <w:color w:val="000000"/>
          <w:sz w:val="20"/>
          <w:szCs w:val="20"/>
          <w:lang w:eastAsia="ru-RU"/>
        </w:rPr>
      </w:pPr>
      <w:r w:rsidRPr="00CD70DF">
        <w:rPr>
          <w:rFonts w:ascii="Verdana" w:eastAsia="Times New Roman" w:hAnsi="Verdana" w:cs="Times New Roman"/>
          <w:b/>
          <w:bCs/>
          <w:color w:val="000000"/>
          <w:sz w:val="20"/>
          <w:szCs w:val="20"/>
          <w:lang w:eastAsia="ru-RU"/>
        </w:rPr>
        <w:t>На этой странице</w:t>
      </w:r>
    </w:p>
    <w:p w:rsidR="00CD70DF" w:rsidRPr="00CD70DF" w:rsidRDefault="00CD70DF" w:rsidP="00CD70DF">
      <w:pPr>
        <w:spacing w:after="0" w:line="240" w:lineRule="auto"/>
        <w:rPr>
          <w:rFonts w:ascii="Verdana" w:eastAsia="Times New Roman" w:hAnsi="Verdana" w:cs="Times New Roman"/>
          <w:color w:val="000000"/>
          <w:sz w:val="17"/>
          <w:szCs w:val="17"/>
          <w:lang w:eastAsia="ru-RU"/>
        </w:rPr>
      </w:pPr>
      <w:hyperlink r:id="rId38" w:history="1">
        <w:r w:rsidRPr="00CD70DF">
          <w:rPr>
            <w:rFonts w:ascii="Verdana" w:eastAsia="Times New Roman" w:hAnsi="Verdana" w:cs="Times New Roman"/>
            <w:color w:val="0000FF"/>
            <w:sz w:val="17"/>
            <w:u w:val="single"/>
            <w:lang w:eastAsia="ru-RU"/>
          </w:rPr>
          <w:t>Проблема</w:t>
        </w:r>
      </w:hyperlink>
      <w:r w:rsidRPr="00CD70DF">
        <w:rPr>
          <w:rFonts w:ascii="Verdana" w:eastAsia="Times New Roman" w:hAnsi="Verdana" w:cs="Times New Roman"/>
          <w:color w:val="000000"/>
          <w:sz w:val="17"/>
          <w:szCs w:val="17"/>
          <w:lang w:eastAsia="ru-RU"/>
        </w:rPr>
        <w:t xml:space="preserve"> </w:t>
      </w:r>
    </w:p>
    <w:p w:rsidR="00CD70DF" w:rsidRPr="00CD70DF" w:rsidRDefault="00CD70DF" w:rsidP="00CD70DF">
      <w:pPr>
        <w:spacing w:after="0" w:line="240" w:lineRule="auto"/>
        <w:rPr>
          <w:rFonts w:ascii="Verdana" w:eastAsia="Times New Roman" w:hAnsi="Verdana" w:cs="Times New Roman"/>
          <w:color w:val="000000"/>
          <w:sz w:val="17"/>
          <w:szCs w:val="17"/>
          <w:lang w:eastAsia="ru-RU"/>
        </w:rPr>
      </w:pPr>
      <w:hyperlink r:id="rId39" w:history="1">
        <w:r w:rsidRPr="00CD70DF">
          <w:rPr>
            <w:rFonts w:ascii="Verdana" w:eastAsia="Times New Roman" w:hAnsi="Verdana" w:cs="Times New Roman"/>
            <w:color w:val="0000FF"/>
            <w:sz w:val="17"/>
            <w:u w:val="single"/>
            <w:lang w:eastAsia="ru-RU"/>
          </w:rPr>
          <w:t>Причина</w:t>
        </w:r>
      </w:hyperlink>
      <w:r w:rsidRPr="00CD70DF">
        <w:rPr>
          <w:rFonts w:ascii="Verdana" w:eastAsia="Times New Roman" w:hAnsi="Verdana" w:cs="Times New Roman"/>
          <w:color w:val="000000"/>
          <w:sz w:val="17"/>
          <w:szCs w:val="17"/>
          <w:lang w:eastAsia="ru-RU"/>
        </w:rPr>
        <w:t xml:space="preserve"> </w:t>
      </w:r>
    </w:p>
    <w:p w:rsidR="00CD70DF" w:rsidRPr="00CD70DF" w:rsidRDefault="00CD70DF" w:rsidP="00CD70DF">
      <w:pPr>
        <w:spacing w:after="0" w:line="240" w:lineRule="auto"/>
        <w:rPr>
          <w:rFonts w:ascii="Verdana" w:eastAsia="Times New Roman" w:hAnsi="Verdana" w:cs="Times New Roman"/>
          <w:color w:val="000000"/>
          <w:sz w:val="17"/>
          <w:szCs w:val="17"/>
          <w:lang w:eastAsia="ru-RU"/>
        </w:rPr>
      </w:pPr>
      <w:hyperlink r:id="rId40" w:history="1">
        <w:r w:rsidRPr="00CD70DF">
          <w:rPr>
            <w:rFonts w:ascii="Verdana" w:eastAsia="Times New Roman" w:hAnsi="Verdana" w:cs="Times New Roman"/>
            <w:color w:val="0000FF"/>
            <w:sz w:val="17"/>
            <w:u w:val="single"/>
            <w:lang w:eastAsia="ru-RU"/>
          </w:rPr>
          <w:t>Решение</w:t>
        </w:r>
      </w:hyperlink>
      <w:r w:rsidRPr="00CD70DF">
        <w:rPr>
          <w:rFonts w:ascii="Verdana" w:eastAsia="Times New Roman" w:hAnsi="Verdana" w:cs="Times New Roman"/>
          <w:color w:val="000000"/>
          <w:sz w:val="17"/>
          <w:szCs w:val="17"/>
          <w:lang w:eastAsia="ru-RU"/>
        </w:rPr>
        <w:t xml:space="preserve"> </w:t>
      </w:r>
    </w:p>
    <w:p w:rsidR="00CD70DF" w:rsidRPr="00CD70DF" w:rsidRDefault="00CD70DF" w:rsidP="00CD70DF">
      <w:pPr>
        <w:spacing w:after="0" w:line="240" w:lineRule="auto"/>
        <w:rPr>
          <w:rFonts w:ascii="Verdana" w:eastAsia="Times New Roman" w:hAnsi="Verdana" w:cs="Times New Roman"/>
          <w:color w:val="000000"/>
          <w:sz w:val="17"/>
          <w:szCs w:val="17"/>
          <w:lang w:eastAsia="ru-RU"/>
        </w:rPr>
      </w:pPr>
      <w:hyperlink r:id="rId41" w:history="1">
        <w:r w:rsidRPr="00CD70DF">
          <w:rPr>
            <w:rFonts w:ascii="Verdana" w:eastAsia="Times New Roman" w:hAnsi="Verdana" w:cs="Times New Roman"/>
            <w:color w:val="0000FF"/>
            <w:sz w:val="17"/>
            <w:u w:val="single"/>
            <w:lang w:eastAsia="ru-RU"/>
          </w:rPr>
          <w:t>Метод 1: Распаковка новой копии файла User32.dll с установочного компакт-диска Windows XP</w:t>
        </w:r>
      </w:hyperlink>
      <w:r w:rsidRPr="00CD70DF">
        <w:rPr>
          <w:rFonts w:ascii="Verdana" w:eastAsia="Times New Roman" w:hAnsi="Verdana" w:cs="Times New Roman"/>
          <w:color w:val="000000"/>
          <w:sz w:val="17"/>
          <w:szCs w:val="17"/>
          <w:lang w:eastAsia="ru-RU"/>
        </w:rPr>
        <w:t xml:space="preserve"> </w:t>
      </w:r>
    </w:p>
    <w:p w:rsidR="00CD70DF" w:rsidRPr="00CD70DF" w:rsidRDefault="00CD70DF" w:rsidP="00CD70DF">
      <w:pPr>
        <w:spacing w:after="0" w:line="240" w:lineRule="auto"/>
        <w:rPr>
          <w:rFonts w:ascii="Verdana" w:eastAsia="Times New Roman" w:hAnsi="Verdana" w:cs="Times New Roman"/>
          <w:color w:val="000000"/>
          <w:sz w:val="17"/>
          <w:szCs w:val="17"/>
          <w:lang w:eastAsia="ru-RU"/>
        </w:rPr>
      </w:pPr>
      <w:hyperlink r:id="rId42" w:history="1">
        <w:r w:rsidRPr="00CD70DF">
          <w:rPr>
            <w:rFonts w:ascii="Verdana" w:eastAsia="Times New Roman" w:hAnsi="Verdana" w:cs="Times New Roman"/>
            <w:color w:val="0000FF"/>
            <w:sz w:val="17"/>
            <w:u w:val="single"/>
            <w:lang w:eastAsia="ru-RU"/>
          </w:rPr>
          <w:t>Метод 2: Удаление или замена поврежденных модулей памяти RAM</w:t>
        </w:r>
      </w:hyperlink>
      <w:r w:rsidRPr="00CD70DF">
        <w:rPr>
          <w:rFonts w:ascii="Verdana" w:eastAsia="Times New Roman" w:hAnsi="Verdana" w:cs="Times New Roman"/>
          <w:color w:val="000000"/>
          <w:sz w:val="17"/>
          <w:szCs w:val="17"/>
          <w:lang w:eastAsia="ru-RU"/>
        </w:rPr>
        <w:t xml:space="preserve"> </w:t>
      </w:r>
    </w:p>
    <w:p w:rsidR="00CD70DF" w:rsidRPr="00CD70DF" w:rsidRDefault="00CD70DF" w:rsidP="00CD70DF">
      <w:pPr>
        <w:spacing w:after="0" w:line="240" w:lineRule="auto"/>
        <w:rPr>
          <w:rFonts w:ascii="Verdana" w:eastAsia="Times New Roman" w:hAnsi="Verdana" w:cs="Times New Roman"/>
          <w:color w:val="000000"/>
          <w:sz w:val="17"/>
          <w:szCs w:val="17"/>
          <w:lang w:eastAsia="ru-RU"/>
        </w:rPr>
      </w:pPr>
      <w:hyperlink r:id="rId43" w:history="1">
        <w:r w:rsidRPr="00CD70DF">
          <w:rPr>
            <w:rFonts w:ascii="Verdana" w:eastAsia="Times New Roman" w:hAnsi="Verdana" w:cs="Times New Roman"/>
            <w:color w:val="0000FF"/>
            <w:sz w:val="17"/>
            <w:u w:val="single"/>
            <w:lang w:eastAsia="ru-RU"/>
          </w:rPr>
          <w:t xml:space="preserve">Метод 3: Установка Windows в другую папку </w:t>
        </w:r>
      </w:hyperlink>
    </w:p>
    <w:p w:rsidR="00CD70DF" w:rsidRPr="00CD70DF" w:rsidRDefault="00CD70DF" w:rsidP="00CD70DF">
      <w:pPr>
        <w:spacing w:after="0" w:line="240" w:lineRule="auto"/>
        <w:rPr>
          <w:rFonts w:ascii="Verdana" w:eastAsia="Times New Roman" w:hAnsi="Verdana" w:cs="Times New Roman"/>
          <w:color w:val="000000"/>
          <w:sz w:val="17"/>
          <w:szCs w:val="17"/>
          <w:lang w:eastAsia="ru-RU"/>
        </w:rPr>
      </w:pPr>
      <w:hyperlink r:id="rId44" w:history="1">
        <w:r w:rsidRPr="00CD70DF">
          <w:rPr>
            <w:rFonts w:ascii="Verdana" w:eastAsia="Times New Roman" w:hAnsi="Verdana" w:cs="Times New Roman"/>
            <w:color w:val="0000FF"/>
            <w:sz w:val="17"/>
            <w:u w:val="single"/>
            <w:lang w:eastAsia="ru-RU"/>
          </w:rPr>
          <w:t>Дополнительная информация</w:t>
        </w:r>
      </w:hyperlink>
      <w:r w:rsidRPr="00CD70DF">
        <w:rPr>
          <w:rFonts w:ascii="Verdana" w:eastAsia="Times New Roman" w:hAnsi="Verdana" w:cs="Times New Roman"/>
          <w:color w:val="000000"/>
          <w:sz w:val="17"/>
          <w:szCs w:val="17"/>
          <w:lang w:eastAsia="ru-RU"/>
        </w:rPr>
        <w:t xml:space="preserve"> </w:t>
      </w:r>
    </w:p>
    <w:p w:rsidR="00CD70DF" w:rsidRPr="00CD70DF" w:rsidRDefault="00CD70DF" w:rsidP="00CD70DF">
      <w:pPr>
        <w:spacing w:before="225" w:after="75" w:line="240" w:lineRule="auto"/>
        <w:outlineLvl w:val="2"/>
        <w:rPr>
          <w:rFonts w:ascii="Verdana" w:eastAsia="Times New Roman" w:hAnsi="Verdana" w:cs="Times New Roman"/>
          <w:b/>
          <w:bCs/>
          <w:color w:val="000000"/>
          <w:sz w:val="21"/>
          <w:szCs w:val="21"/>
          <w:lang w:eastAsia="ru-RU"/>
        </w:rPr>
      </w:pPr>
      <w:r w:rsidRPr="00CD70DF">
        <w:rPr>
          <w:rFonts w:ascii="Verdana" w:eastAsia="Times New Roman" w:hAnsi="Verdana" w:cs="Times New Roman"/>
          <w:color w:val="000000"/>
          <w:sz w:val="17"/>
          <w:szCs w:val="17"/>
          <w:lang w:eastAsia="ru-RU"/>
        </w:rPr>
        <w:pict/>
      </w:r>
      <w:r w:rsidRPr="00CD70DF">
        <w:rPr>
          <w:rFonts w:ascii="Verdana" w:eastAsia="Times New Roman" w:hAnsi="Verdana" w:cs="Times New Roman"/>
          <w:color w:val="000000"/>
          <w:sz w:val="17"/>
          <w:szCs w:val="17"/>
          <w:lang w:eastAsia="ru-RU"/>
        </w:rPr>
        <w:pict/>
      </w:r>
      <w:r w:rsidRPr="00CD70DF">
        <w:rPr>
          <w:rFonts w:ascii="Verdana" w:eastAsia="Times New Roman" w:hAnsi="Verdana" w:cs="Times New Roman"/>
          <w:b/>
          <w:bCs/>
          <w:color w:val="000000"/>
          <w:sz w:val="21"/>
          <w:szCs w:val="21"/>
          <w:lang w:eastAsia="ru-RU"/>
        </w:rPr>
        <w:t>Проблема</w:t>
      </w:r>
    </w:p>
    <w:p w:rsidR="00CD70DF" w:rsidRPr="00CD70DF" w:rsidRDefault="00CD70DF" w:rsidP="00CD70DF">
      <w:pPr>
        <w:spacing w:after="0" w:line="240" w:lineRule="auto"/>
        <w:rPr>
          <w:rFonts w:ascii="Verdana" w:eastAsia="Times New Roman" w:hAnsi="Verdana" w:cs="Times New Roman"/>
          <w:color w:val="000000"/>
          <w:sz w:val="17"/>
          <w:szCs w:val="17"/>
          <w:lang w:eastAsia="ru-RU"/>
        </w:rPr>
      </w:pPr>
      <w:r w:rsidRPr="00CD70DF">
        <w:rPr>
          <w:rFonts w:ascii="Verdana" w:eastAsia="Times New Roman" w:hAnsi="Verdana" w:cs="Times New Roman"/>
          <w:b/>
          <w:bCs/>
          <w:color w:val="000000"/>
          <w:sz w:val="21"/>
          <w:szCs w:val="21"/>
          <w:lang w:eastAsia="ru-RU"/>
        </w:rPr>
        <w:pict/>
      </w:r>
      <w:r w:rsidRPr="00CD70DF">
        <w:rPr>
          <w:rFonts w:ascii="Verdana" w:eastAsia="Times New Roman" w:hAnsi="Verdana" w:cs="Times New Roman"/>
          <w:color w:val="000000"/>
          <w:sz w:val="17"/>
          <w:szCs w:val="17"/>
          <w:lang w:eastAsia="ru-RU"/>
        </w:rPr>
        <w:t xml:space="preserve">В процессе обновления операционной системы до Windows XP возможно появление одного из следующих сообщений об ошибке: </w:t>
      </w:r>
    </w:p>
    <w:p w:rsidR="00CD70DF" w:rsidRPr="00CD70DF" w:rsidRDefault="00CD70DF" w:rsidP="00CD70DF">
      <w:pPr>
        <w:spacing w:after="0" w:line="240" w:lineRule="auto"/>
        <w:rPr>
          <w:rFonts w:ascii="Verdana" w:eastAsia="Times New Roman" w:hAnsi="Verdana" w:cs="Times New Roman"/>
          <w:b/>
          <w:bCs/>
          <w:color w:val="FF0000"/>
          <w:sz w:val="17"/>
          <w:szCs w:val="17"/>
          <w:lang w:eastAsia="ru-RU"/>
        </w:rPr>
      </w:pPr>
      <w:r w:rsidRPr="00CD70DF">
        <w:rPr>
          <w:rFonts w:ascii="Verdana" w:eastAsia="Times New Roman" w:hAnsi="Verdana" w:cs="Times New Roman"/>
          <w:b/>
          <w:bCs/>
          <w:color w:val="FF0000"/>
          <w:sz w:val="17"/>
          <w:szCs w:val="17"/>
          <w:lang w:eastAsia="ru-RU"/>
        </w:rPr>
        <w:lastRenderedPageBreak/>
        <w:t xml:space="preserve">C0000221 (Неправильная_контрольная_сумма_образа) </w:t>
      </w:r>
    </w:p>
    <w:p w:rsidR="00CD70DF" w:rsidRPr="00CD70DF" w:rsidRDefault="00CD70DF" w:rsidP="00CD70DF">
      <w:pPr>
        <w:spacing w:after="0" w:line="240" w:lineRule="auto"/>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 xml:space="preserve">или </w:t>
      </w:r>
    </w:p>
    <w:p w:rsidR="00CD70DF" w:rsidRPr="00CD70DF" w:rsidRDefault="00CD70DF" w:rsidP="00CD70DF">
      <w:pPr>
        <w:spacing w:after="0" w:line="240" w:lineRule="auto"/>
        <w:rPr>
          <w:rFonts w:ascii="Verdana" w:eastAsia="Times New Roman" w:hAnsi="Verdana" w:cs="Times New Roman"/>
          <w:b/>
          <w:bCs/>
          <w:color w:val="FF0000"/>
          <w:sz w:val="17"/>
          <w:szCs w:val="17"/>
          <w:lang w:eastAsia="ru-RU"/>
        </w:rPr>
      </w:pPr>
      <w:r w:rsidRPr="00CD70DF">
        <w:rPr>
          <w:rFonts w:ascii="Verdana" w:eastAsia="Times New Roman" w:hAnsi="Verdana" w:cs="Times New Roman"/>
          <w:b/>
          <w:bCs/>
          <w:color w:val="FF0000"/>
          <w:sz w:val="17"/>
          <w:szCs w:val="17"/>
          <w:lang w:eastAsia="ru-RU"/>
        </w:rPr>
        <w:t xml:space="preserve">STOP: C0000221 - Неправильная контрольная сумма образа в </w:t>
      </w:r>
      <w:r w:rsidRPr="00CD70DF">
        <w:rPr>
          <w:rFonts w:ascii="Verdana" w:eastAsia="Times New Roman" w:hAnsi="Verdana" w:cs="Times New Roman"/>
          <w:b/>
          <w:bCs/>
          <w:i/>
          <w:iCs/>
          <w:color w:val="FF0000"/>
          <w:sz w:val="17"/>
          <w:szCs w:val="17"/>
          <w:lang w:eastAsia="ru-RU"/>
        </w:rPr>
        <w:t>имя_модуля</w:t>
      </w:r>
    </w:p>
    <w:p w:rsidR="00CD70DF" w:rsidRPr="00CD70DF" w:rsidRDefault="00CD70DF" w:rsidP="00CD70DF">
      <w:pPr>
        <w:spacing w:after="0" w:line="240" w:lineRule="auto"/>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 xml:space="preserve">или </w:t>
      </w:r>
    </w:p>
    <w:p w:rsidR="00CD70DF" w:rsidRPr="00CD70DF" w:rsidRDefault="00CD70DF" w:rsidP="00CD70DF">
      <w:pPr>
        <w:spacing w:after="0" w:line="240" w:lineRule="auto"/>
        <w:rPr>
          <w:rFonts w:ascii="Verdana" w:eastAsia="Times New Roman" w:hAnsi="Verdana" w:cs="Times New Roman"/>
          <w:b/>
          <w:bCs/>
          <w:color w:val="FF0000"/>
          <w:sz w:val="17"/>
          <w:szCs w:val="17"/>
          <w:lang w:eastAsia="ru-RU"/>
        </w:rPr>
      </w:pPr>
      <w:r w:rsidRPr="00CD70DF">
        <w:rPr>
          <w:rFonts w:ascii="Verdana" w:eastAsia="Times New Roman" w:hAnsi="Verdana" w:cs="Times New Roman"/>
          <w:b/>
          <w:bCs/>
          <w:color w:val="FF0000"/>
          <w:sz w:val="17"/>
          <w:szCs w:val="17"/>
          <w:lang w:eastAsia="ru-RU"/>
        </w:rPr>
        <w:t xml:space="preserve">STOP: C0000221 - Неправильная_контрольная_сумма_образа. Вероятно, образ user32.dll поврежден. Указанная в заголовке контрольная сумма не совпадает с вычисленной. </w:t>
      </w:r>
    </w:p>
    <w:p w:rsidR="00CD70DF" w:rsidRPr="00CD70DF" w:rsidRDefault="00CD70DF" w:rsidP="00CD70DF">
      <w:pPr>
        <w:spacing w:before="75" w:after="150" w:line="240" w:lineRule="auto"/>
        <w:rPr>
          <w:rFonts w:ascii="Verdana" w:eastAsia="Times New Roman" w:hAnsi="Verdana" w:cs="Times New Roman"/>
          <w:color w:val="000000"/>
          <w:sz w:val="17"/>
          <w:szCs w:val="17"/>
          <w:lang w:eastAsia="ru-RU"/>
        </w:rPr>
      </w:pPr>
      <w:hyperlink r:id="rId45" w:anchor="top" w:history="1">
        <w:r w:rsidRPr="00CD70DF">
          <w:rPr>
            <w:rFonts w:ascii="Verdana" w:eastAsia="Times New Roman" w:hAnsi="Verdana" w:cs="Times New Roman"/>
            <w:color w:val="0000FF"/>
            <w:sz w:val="17"/>
            <w:u w:val="single"/>
            <w:lang w:eastAsia="ru-RU"/>
          </w:rPr>
          <w:t>Перейти к началу страницы</w:t>
        </w:r>
      </w:hyperlink>
    </w:p>
    <w:p w:rsidR="00CD70DF" w:rsidRPr="00CD70DF" w:rsidRDefault="00CD70DF" w:rsidP="00CD70DF">
      <w:pPr>
        <w:spacing w:before="225" w:after="75" w:line="240" w:lineRule="auto"/>
        <w:outlineLvl w:val="2"/>
        <w:rPr>
          <w:rFonts w:ascii="Verdana" w:eastAsia="Times New Roman" w:hAnsi="Verdana" w:cs="Times New Roman"/>
          <w:b/>
          <w:bCs/>
          <w:color w:val="000000"/>
          <w:sz w:val="21"/>
          <w:szCs w:val="21"/>
          <w:lang w:eastAsia="ru-RU"/>
        </w:rPr>
      </w:pPr>
      <w:r w:rsidRPr="00CD70DF">
        <w:rPr>
          <w:rFonts w:ascii="Verdana" w:eastAsia="Times New Roman" w:hAnsi="Verdana" w:cs="Times New Roman"/>
          <w:b/>
          <w:bCs/>
          <w:color w:val="000000"/>
          <w:sz w:val="21"/>
          <w:szCs w:val="21"/>
          <w:lang w:eastAsia="ru-RU"/>
        </w:rPr>
        <w:t>Причина</w:t>
      </w:r>
    </w:p>
    <w:p w:rsidR="00CD70DF" w:rsidRPr="00CD70DF" w:rsidRDefault="00CD70DF" w:rsidP="00CD70DF">
      <w:pPr>
        <w:spacing w:after="150" w:line="240" w:lineRule="auto"/>
        <w:rPr>
          <w:rFonts w:ascii="Verdana" w:eastAsia="Times New Roman" w:hAnsi="Verdana" w:cs="Times New Roman"/>
          <w:color w:val="000000"/>
          <w:sz w:val="17"/>
          <w:szCs w:val="17"/>
          <w:lang w:eastAsia="ru-RU"/>
        </w:rPr>
      </w:pPr>
      <w:r w:rsidRPr="00CD70DF">
        <w:rPr>
          <w:rFonts w:ascii="Verdana" w:eastAsia="Times New Roman" w:hAnsi="Verdana" w:cs="Times New Roman"/>
          <w:b/>
          <w:bCs/>
          <w:color w:val="000000"/>
          <w:sz w:val="21"/>
          <w:szCs w:val="21"/>
          <w:lang w:eastAsia="ru-RU"/>
        </w:rPr>
        <w:pict/>
      </w:r>
      <w:r w:rsidRPr="00CD70DF">
        <w:rPr>
          <w:rFonts w:ascii="Verdana" w:eastAsia="Times New Roman" w:hAnsi="Verdana" w:cs="Times New Roman"/>
          <w:color w:val="000000"/>
          <w:sz w:val="17"/>
          <w:szCs w:val="17"/>
          <w:lang w:eastAsia="ru-RU"/>
        </w:rPr>
        <w:t xml:space="preserve">Данная проблема возникает при выполнении одного из следующих условий: </w:t>
      </w:r>
    </w:p>
    <w:tbl>
      <w:tblPr>
        <w:tblW w:w="0" w:type="auto"/>
        <w:tblInd w:w="75" w:type="dxa"/>
        <w:tblCellMar>
          <w:top w:w="15" w:type="dxa"/>
          <w:left w:w="15" w:type="dxa"/>
          <w:bottom w:w="15" w:type="dxa"/>
          <w:right w:w="15" w:type="dxa"/>
        </w:tblCellMar>
        <w:tblLook w:val="04A0"/>
      </w:tblPr>
      <w:tblGrid>
        <w:gridCol w:w="254"/>
        <w:gridCol w:w="9026"/>
      </w:tblGrid>
      <w:tr w:rsidR="00CD70DF" w:rsidRPr="00CD70DF" w:rsidTr="00CD70DF">
        <w:tc>
          <w:tcPr>
            <w:tcW w:w="240" w:type="dxa"/>
            <w:tcMar>
              <w:top w:w="0" w:type="dxa"/>
              <w:left w:w="0" w:type="dxa"/>
              <w:bottom w:w="0" w:type="dxa"/>
              <w:right w:w="0" w:type="dxa"/>
            </w:tcMar>
            <w:hideMark/>
          </w:tcPr>
          <w:p w:rsidR="00CD70DF" w:rsidRPr="00CD70DF" w:rsidRDefault="00CD70DF" w:rsidP="00CD70DF">
            <w:pPr>
              <w:spacing w:before="150" w:after="150" w:line="240" w:lineRule="auto"/>
              <w:ind w:left="75" w:right="75"/>
              <w:jc w:val="center"/>
              <w:rPr>
                <w:rFonts w:ascii="Verdana" w:eastAsia="Times New Roman" w:hAnsi="Verdana" w:cs="Times New Roman"/>
                <w:color w:val="000000"/>
                <w:sz w:val="19"/>
                <w:szCs w:val="19"/>
                <w:lang w:eastAsia="ru-RU"/>
              </w:rPr>
            </w:pPr>
            <w:r w:rsidRPr="00CD70DF">
              <w:rPr>
                <w:rFonts w:ascii="Verdana" w:eastAsia="Times New Roman" w:hAnsi="Verdana" w:cs="Times New Roman"/>
                <w:color w:val="000000"/>
                <w:sz w:val="19"/>
                <w:szCs w:val="19"/>
                <w:lang w:eastAsia="ru-RU"/>
              </w:rPr>
              <w:t>•</w:t>
            </w:r>
          </w:p>
        </w:tc>
        <w:tc>
          <w:tcPr>
            <w:tcW w:w="0" w:type="auto"/>
            <w:tcMar>
              <w:top w:w="0" w:type="dxa"/>
              <w:left w:w="0" w:type="dxa"/>
              <w:bottom w:w="0" w:type="dxa"/>
              <w:right w:w="0" w:type="dxa"/>
            </w:tcMar>
            <w:hideMark/>
          </w:tcPr>
          <w:p w:rsidR="00CD70DF" w:rsidRPr="00CD70DF" w:rsidRDefault="00CD70DF" w:rsidP="00CD70DF">
            <w:pPr>
              <w:spacing w:before="150" w:after="150" w:line="240" w:lineRule="auto"/>
              <w:ind w:left="75" w:right="75"/>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 xml:space="preserve">В установочной папке Windows имеются поврежденные файлы, и данные файлы не могут быть перезаписаны во время выполнения программы установки. Например, если Вы получили сообщение об ошибке, которое указывает на файл User32.dll, то возможно, что файл User32.dll поврежден. </w:t>
            </w:r>
          </w:p>
        </w:tc>
      </w:tr>
      <w:tr w:rsidR="00CD70DF" w:rsidRPr="00CD70DF" w:rsidTr="00CD70DF">
        <w:tc>
          <w:tcPr>
            <w:tcW w:w="240" w:type="dxa"/>
            <w:tcMar>
              <w:top w:w="0" w:type="dxa"/>
              <w:left w:w="0" w:type="dxa"/>
              <w:bottom w:w="0" w:type="dxa"/>
              <w:right w:w="0" w:type="dxa"/>
            </w:tcMar>
            <w:hideMark/>
          </w:tcPr>
          <w:p w:rsidR="00CD70DF" w:rsidRPr="00CD70DF" w:rsidRDefault="00CD70DF" w:rsidP="00CD70DF">
            <w:pPr>
              <w:spacing w:before="150" w:after="150" w:line="240" w:lineRule="auto"/>
              <w:ind w:left="75" w:right="75"/>
              <w:jc w:val="center"/>
              <w:rPr>
                <w:rFonts w:ascii="Verdana" w:eastAsia="Times New Roman" w:hAnsi="Verdana" w:cs="Times New Roman"/>
                <w:color w:val="000000"/>
                <w:sz w:val="19"/>
                <w:szCs w:val="19"/>
                <w:lang w:eastAsia="ru-RU"/>
              </w:rPr>
            </w:pPr>
            <w:r w:rsidRPr="00CD70DF">
              <w:rPr>
                <w:rFonts w:ascii="Verdana" w:eastAsia="Times New Roman" w:hAnsi="Verdana" w:cs="Times New Roman"/>
                <w:color w:val="000000"/>
                <w:sz w:val="19"/>
                <w:szCs w:val="19"/>
                <w:lang w:eastAsia="ru-RU"/>
              </w:rPr>
              <w:t>•</w:t>
            </w:r>
          </w:p>
        </w:tc>
        <w:tc>
          <w:tcPr>
            <w:tcW w:w="0" w:type="auto"/>
            <w:tcMar>
              <w:top w:w="0" w:type="dxa"/>
              <w:left w:w="0" w:type="dxa"/>
              <w:bottom w:w="0" w:type="dxa"/>
              <w:right w:w="0" w:type="dxa"/>
            </w:tcMar>
            <w:hideMark/>
          </w:tcPr>
          <w:p w:rsidR="00CD70DF" w:rsidRPr="00CD70DF" w:rsidRDefault="00CD70DF" w:rsidP="00CD70DF">
            <w:pPr>
              <w:spacing w:before="150" w:after="150" w:line="240" w:lineRule="auto"/>
              <w:ind w:left="75" w:right="75"/>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 xml:space="preserve">Один или более модулей оперативной памяти, установленных в Вашем компьютере, повреждены или конфигурация модулей оперативной памяти несовместима. </w:t>
            </w:r>
          </w:p>
        </w:tc>
      </w:tr>
    </w:tbl>
    <w:p w:rsidR="00CD70DF" w:rsidRPr="00CD70DF" w:rsidRDefault="00CD70DF" w:rsidP="00CD70DF">
      <w:pPr>
        <w:spacing w:before="75" w:after="150" w:line="240" w:lineRule="auto"/>
        <w:rPr>
          <w:rFonts w:ascii="Verdana" w:eastAsia="Times New Roman" w:hAnsi="Verdana" w:cs="Times New Roman"/>
          <w:color w:val="000000"/>
          <w:sz w:val="17"/>
          <w:szCs w:val="17"/>
          <w:lang w:eastAsia="ru-RU"/>
        </w:rPr>
      </w:pPr>
      <w:hyperlink r:id="rId46" w:anchor="top" w:history="1">
        <w:r w:rsidRPr="00CD70DF">
          <w:rPr>
            <w:rFonts w:ascii="Verdana" w:eastAsia="Times New Roman" w:hAnsi="Verdana" w:cs="Times New Roman"/>
            <w:color w:val="0000FF"/>
            <w:sz w:val="17"/>
            <w:u w:val="single"/>
            <w:lang w:eastAsia="ru-RU"/>
          </w:rPr>
          <w:t>Перейти к началу страницы</w:t>
        </w:r>
      </w:hyperlink>
    </w:p>
    <w:p w:rsidR="00CD70DF" w:rsidRPr="00CD70DF" w:rsidRDefault="00CD70DF" w:rsidP="00CD70DF">
      <w:pPr>
        <w:spacing w:before="225" w:after="75" w:line="240" w:lineRule="auto"/>
        <w:outlineLvl w:val="2"/>
        <w:rPr>
          <w:rFonts w:ascii="Verdana" w:eastAsia="Times New Roman" w:hAnsi="Verdana" w:cs="Times New Roman"/>
          <w:b/>
          <w:bCs/>
          <w:color w:val="000000"/>
          <w:sz w:val="21"/>
          <w:szCs w:val="21"/>
          <w:lang w:eastAsia="ru-RU"/>
        </w:rPr>
      </w:pPr>
      <w:r w:rsidRPr="00CD70DF">
        <w:rPr>
          <w:rFonts w:ascii="Verdana" w:eastAsia="Times New Roman" w:hAnsi="Verdana" w:cs="Times New Roman"/>
          <w:b/>
          <w:bCs/>
          <w:color w:val="000000"/>
          <w:sz w:val="21"/>
          <w:szCs w:val="21"/>
          <w:lang w:eastAsia="ru-RU"/>
        </w:rPr>
        <w:t>Решение</w:t>
      </w:r>
    </w:p>
    <w:p w:rsidR="00CD70DF" w:rsidRPr="00CD70DF" w:rsidRDefault="00CD70DF" w:rsidP="00CD70DF">
      <w:pPr>
        <w:spacing w:after="0" w:line="240" w:lineRule="auto"/>
        <w:rPr>
          <w:rFonts w:ascii="Verdana" w:eastAsia="Times New Roman" w:hAnsi="Verdana" w:cs="Times New Roman"/>
          <w:color w:val="000000"/>
          <w:sz w:val="17"/>
          <w:szCs w:val="17"/>
          <w:lang w:eastAsia="ru-RU"/>
        </w:rPr>
      </w:pPr>
      <w:r w:rsidRPr="00CD70DF">
        <w:rPr>
          <w:rFonts w:ascii="Verdana" w:eastAsia="Times New Roman" w:hAnsi="Verdana" w:cs="Times New Roman"/>
          <w:b/>
          <w:bCs/>
          <w:color w:val="000000"/>
          <w:sz w:val="21"/>
          <w:szCs w:val="21"/>
          <w:lang w:eastAsia="ru-RU"/>
        </w:rPr>
        <w:pict/>
      </w:r>
      <w:r w:rsidRPr="00CD70DF">
        <w:rPr>
          <w:rFonts w:ascii="Verdana" w:eastAsia="Times New Roman" w:hAnsi="Verdana" w:cs="Times New Roman"/>
          <w:color w:val="000000"/>
          <w:sz w:val="17"/>
          <w:szCs w:val="17"/>
          <w:lang w:eastAsia="ru-RU"/>
        </w:rPr>
        <w:t xml:space="preserve">Для решения данной проблемы воспользуйтесь одним из следующих методов. </w:t>
      </w:r>
    </w:p>
    <w:p w:rsidR="00CD70DF" w:rsidRPr="00CD70DF" w:rsidRDefault="00CD70DF" w:rsidP="00CD70DF">
      <w:pPr>
        <w:spacing w:before="75" w:after="150" w:line="240" w:lineRule="auto"/>
        <w:rPr>
          <w:rFonts w:ascii="Verdana" w:eastAsia="Times New Roman" w:hAnsi="Verdana" w:cs="Times New Roman"/>
          <w:color w:val="000000"/>
          <w:sz w:val="17"/>
          <w:szCs w:val="17"/>
          <w:lang w:eastAsia="ru-RU"/>
        </w:rPr>
      </w:pPr>
      <w:hyperlink r:id="rId47" w:anchor="top" w:history="1">
        <w:r w:rsidRPr="00CD70DF">
          <w:rPr>
            <w:rFonts w:ascii="Verdana" w:eastAsia="Times New Roman" w:hAnsi="Verdana" w:cs="Times New Roman"/>
            <w:color w:val="0000FF"/>
            <w:sz w:val="17"/>
            <w:u w:val="single"/>
            <w:lang w:eastAsia="ru-RU"/>
          </w:rPr>
          <w:t>Перейти к началу страницы</w:t>
        </w:r>
      </w:hyperlink>
    </w:p>
    <w:p w:rsidR="00CD70DF" w:rsidRPr="00CD70DF" w:rsidRDefault="00CD70DF" w:rsidP="00CD70DF">
      <w:pPr>
        <w:spacing w:before="225" w:after="75" w:line="240" w:lineRule="auto"/>
        <w:outlineLvl w:val="3"/>
        <w:rPr>
          <w:rFonts w:ascii="Verdana" w:eastAsia="Times New Roman" w:hAnsi="Verdana" w:cs="Times New Roman"/>
          <w:b/>
          <w:bCs/>
          <w:color w:val="000000"/>
          <w:sz w:val="20"/>
          <w:szCs w:val="20"/>
          <w:lang w:eastAsia="ru-RU"/>
        </w:rPr>
      </w:pPr>
      <w:r w:rsidRPr="00CD70DF">
        <w:rPr>
          <w:rFonts w:ascii="Verdana" w:eastAsia="Times New Roman" w:hAnsi="Verdana" w:cs="Times New Roman"/>
          <w:b/>
          <w:bCs/>
          <w:color w:val="000000"/>
          <w:sz w:val="20"/>
          <w:szCs w:val="20"/>
          <w:lang w:eastAsia="ru-RU"/>
        </w:rPr>
        <w:t>Метод 1: Распаковка новой копии файла User32.dll с установочного компакт-диска Windows XP</w:t>
      </w:r>
    </w:p>
    <w:p w:rsidR="00CD70DF" w:rsidRPr="00CD70DF" w:rsidRDefault="00CD70DF" w:rsidP="00CD70DF">
      <w:pPr>
        <w:spacing w:after="150" w:line="240" w:lineRule="auto"/>
        <w:rPr>
          <w:rFonts w:ascii="Verdana" w:eastAsia="Times New Roman" w:hAnsi="Verdana" w:cs="Times New Roman"/>
          <w:color w:val="000000"/>
          <w:sz w:val="17"/>
          <w:szCs w:val="17"/>
          <w:lang w:eastAsia="ru-RU"/>
        </w:rPr>
      </w:pPr>
      <w:r w:rsidRPr="00CD70DF">
        <w:rPr>
          <w:rFonts w:ascii="Verdana" w:eastAsia="Times New Roman" w:hAnsi="Verdana" w:cs="Times New Roman"/>
          <w:b/>
          <w:bCs/>
          <w:color w:val="000000"/>
          <w:sz w:val="20"/>
          <w:szCs w:val="20"/>
          <w:lang w:eastAsia="ru-RU"/>
        </w:rPr>
        <w:pict/>
      </w:r>
      <w:r w:rsidRPr="00CD70DF">
        <w:rPr>
          <w:rFonts w:ascii="Verdana" w:eastAsia="Times New Roman" w:hAnsi="Verdana" w:cs="Times New Roman"/>
          <w:color w:val="000000"/>
          <w:sz w:val="17"/>
          <w:szCs w:val="17"/>
          <w:lang w:eastAsia="ru-RU"/>
        </w:rPr>
        <w:t xml:space="preserve">Распакуйте новую копию файла User32.dll с установочного компакт-диска Windows XP в папку </w:t>
      </w:r>
      <w:r w:rsidRPr="00CD70DF">
        <w:rPr>
          <w:rFonts w:ascii="Verdana" w:eastAsia="Times New Roman" w:hAnsi="Verdana" w:cs="Times New Roman"/>
          <w:i/>
          <w:iCs/>
          <w:color w:val="000000"/>
          <w:sz w:val="17"/>
          <w:lang w:eastAsia="ru-RU"/>
        </w:rPr>
        <w:t>диск</w:t>
      </w:r>
      <w:r w:rsidRPr="00CD70DF">
        <w:rPr>
          <w:rFonts w:ascii="Verdana" w:eastAsia="Times New Roman" w:hAnsi="Verdana" w:cs="Times New Roman"/>
          <w:color w:val="000000"/>
          <w:sz w:val="17"/>
          <w:szCs w:val="17"/>
          <w:lang w:eastAsia="ru-RU"/>
        </w:rPr>
        <w:t xml:space="preserve">:\Windows\System32, где </w:t>
      </w:r>
      <w:r w:rsidRPr="00CD70DF">
        <w:rPr>
          <w:rFonts w:ascii="Verdana" w:eastAsia="Times New Roman" w:hAnsi="Verdana" w:cs="Times New Roman"/>
          <w:i/>
          <w:iCs/>
          <w:color w:val="000000"/>
          <w:sz w:val="17"/>
          <w:lang w:eastAsia="ru-RU"/>
        </w:rPr>
        <w:t xml:space="preserve">диск: </w:t>
      </w:r>
      <w:r w:rsidRPr="00CD70DF">
        <w:rPr>
          <w:rFonts w:ascii="Verdana" w:eastAsia="Times New Roman" w:hAnsi="Verdana" w:cs="Times New Roman"/>
          <w:color w:val="000000"/>
          <w:sz w:val="17"/>
          <w:szCs w:val="17"/>
          <w:lang w:eastAsia="ru-RU"/>
        </w:rPr>
        <w:t xml:space="preserve">- это буква, назначеная для диска, на котором установлена операционная система Windows: </w:t>
      </w:r>
    </w:p>
    <w:tbl>
      <w:tblPr>
        <w:tblW w:w="0" w:type="auto"/>
        <w:tblInd w:w="75" w:type="dxa"/>
        <w:tblCellMar>
          <w:top w:w="15" w:type="dxa"/>
          <w:left w:w="15" w:type="dxa"/>
          <w:bottom w:w="15" w:type="dxa"/>
          <w:right w:w="15" w:type="dxa"/>
        </w:tblCellMar>
        <w:tblLook w:val="04A0"/>
      </w:tblPr>
      <w:tblGrid>
        <w:gridCol w:w="320"/>
        <w:gridCol w:w="8960"/>
      </w:tblGrid>
      <w:tr w:rsidR="00CD70DF" w:rsidRPr="00CD70DF" w:rsidTr="00CD70DF">
        <w:tc>
          <w:tcPr>
            <w:tcW w:w="0" w:type="auto"/>
            <w:tcMar>
              <w:top w:w="0" w:type="dxa"/>
              <w:left w:w="0" w:type="dxa"/>
              <w:bottom w:w="0" w:type="dxa"/>
              <w:right w:w="0" w:type="dxa"/>
            </w:tcMar>
            <w:hideMark/>
          </w:tcPr>
          <w:p w:rsidR="00CD70DF" w:rsidRPr="00CD70DF" w:rsidRDefault="00CD70DF" w:rsidP="00CD70DF">
            <w:pPr>
              <w:spacing w:before="150" w:after="150" w:line="240" w:lineRule="auto"/>
              <w:ind w:left="75" w:right="75"/>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1.</w:t>
            </w:r>
          </w:p>
        </w:tc>
        <w:tc>
          <w:tcPr>
            <w:tcW w:w="0" w:type="auto"/>
            <w:tcMar>
              <w:top w:w="0" w:type="dxa"/>
              <w:left w:w="0" w:type="dxa"/>
              <w:bottom w:w="0" w:type="dxa"/>
              <w:right w:w="0" w:type="dxa"/>
            </w:tcMar>
            <w:hideMark/>
          </w:tcPr>
          <w:p w:rsidR="00CD70DF" w:rsidRPr="00CD70DF" w:rsidRDefault="00CD70DF" w:rsidP="00CD70DF">
            <w:pPr>
              <w:spacing w:before="150" w:after="150" w:line="240" w:lineRule="auto"/>
              <w:ind w:left="75" w:right="75"/>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 xml:space="preserve">Вставьте загрузочный флоппи-диск Microsoft Windows Millennium Edition (Me) или Microsoft Windows 98 в дисковод и перезaгрузите компьютер. </w:t>
            </w:r>
            <w:r w:rsidRPr="00CD70DF">
              <w:rPr>
                <w:rFonts w:ascii="Verdana" w:eastAsia="Times New Roman" w:hAnsi="Verdana" w:cs="Times New Roman"/>
                <w:color w:val="000000"/>
                <w:sz w:val="17"/>
                <w:szCs w:val="17"/>
                <w:lang w:eastAsia="ru-RU"/>
              </w:rPr>
              <w:br/>
            </w:r>
            <w:r w:rsidRPr="00CD70DF">
              <w:rPr>
                <w:rFonts w:ascii="Verdana" w:eastAsia="Times New Roman" w:hAnsi="Verdana" w:cs="Times New Roman"/>
                <w:color w:val="000000"/>
                <w:sz w:val="17"/>
                <w:szCs w:val="17"/>
                <w:lang w:eastAsia="ru-RU"/>
              </w:rPr>
              <w:br/>
            </w:r>
            <w:r w:rsidRPr="00CD70DF">
              <w:rPr>
                <w:rFonts w:ascii="Verdana" w:eastAsia="Times New Roman" w:hAnsi="Verdana" w:cs="Times New Roman"/>
                <w:b/>
                <w:bCs/>
                <w:color w:val="000000"/>
                <w:sz w:val="17"/>
                <w:szCs w:val="17"/>
                <w:lang w:eastAsia="ru-RU"/>
              </w:rPr>
              <w:t>ПРИМЕЧАНИЕ</w:t>
            </w:r>
            <w:r w:rsidRPr="00CD70DF">
              <w:rPr>
                <w:rFonts w:ascii="Verdana" w:eastAsia="Times New Roman" w:hAnsi="Verdana" w:cs="Times New Roman"/>
                <w:color w:val="000000"/>
                <w:sz w:val="17"/>
                <w:szCs w:val="17"/>
                <w:lang w:eastAsia="ru-RU"/>
              </w:rPr>
              <w:t xml:space="preserve">: За дополнительной информацией о том, как поступить, если у Вас нет загрузочного флоппи-диска Windows Millennium Edition или Windows 98, обратитесь к следующим статьям из Microsoft Knowledge Base: </w:t>
            </w:r>
          </w:p>
          <w:p w:rsidR="00CD70DF" w:rsidRPr="00CD70DF" w:rsidRDefault="00CD70DF" w:rsidP="00CD70DF">
            <w:pPr>
              <w:spacing w:before="150" w:after="150" w:line="240" w:lineRule="auto"/>
              <w:ind w:left="75" w:right="75"/>
              <w:rPr>
                <w:rFonts w:ascii="Verdana" w:eastAsia="Times New Roman" w:hAnsi="Verdana" w:cs="Times New Roman"/>
                <w:color w:val="000000"/>
                <w:sz w:val="17"/>
                <w:szCs w:val="17"/>
                <w:lang w:eastAsia="ru-RU"/>
              </w:rPr>
            </w:pPr>
            <w:hyperlink r:id="rId48" w:history="1">
              <w:r w:rsidRPr="00CD70DF">
                <w:rPr>
                  <w:rFonts w:ascii="Verdana" w:eastAsia="Times New Roman" w:hAnsi="Verdana" w:cs="Times New Roman"/>
                  <w:color w:val="0000FF"/>
                  <w:sz w:val="17"/>
                  <w:u w:val="single"/>
                  <w:lang w:eastAsia="ru-RU"/>
                </w:rPr>
                <w:t>186300</w:t>
              </w:r>
            </w:hyperlink>
            <w:r w:rsidRPr="00CD70DF">
              <w:rPr>
                <w:rFonts w:ascii="Verdana" w:eastAsia="Times New Roman" w:hAnsi="Verdana" w:cs="Times New Roman"/>
                <w:vanish/>
                <w:color w:val="000000"/>
                <w:sz w:val="14"/>
                <w:lang w:eastAsia="ru-RU"/>
              </w:rPr>
              <w:t xml:space="preserve"> (http://support.microsoft.com/kb/186300/RU/)</w:t>
            </w:r>
            <w:r w:rsidRPr="00CD70DF">
              <w:rPr>
                <w:rFonts w:ascii="Verdana" w:eastAsia="Times New Roman" w:hAnsi="Verdana" w:cs="Times New Roman"/>
                <w:color w:val="000000"/>
                <w:sz w:val="17"/>
                <w:szCs w:val="17"/>
                <w:lang w:eastAsia="ru-RU"/>
              </w:rPr>
              <w:t xml:space="preserve"> How to Create a Windows 98 Startup Disk from MS-DOS </w:t>
            </w:r>
          </w:p>
          <w:p w:rsidR="00CD70DF" w:rsidRPr="00CD70DF" w:rsidRDefault="00CD70DF" w:rsidP="00CD70DF">
            <w:pPr>
              <w:spacing w:before="150" w:after="150" w:line="240" w:lineRule="auto"/>
              <w:ind w:left="75" w:right="75"/>
              <w:rPr>
                <w:rFonts w:ascii="Verdana" w:eastAsia="Times New Roman" w:hAnsi="Verdana" w:cs="Times New Roman"/>
                <w:color w:val="000000"/>
                <w:sz w:val="17"/>
                <w:szCs w:val="17"/>
                <w:lang w:eastAsia="ru-RU"/>
              </w:rPr>
            </w:pPr>
            <w:hyperlink r:id="rId49" w:history="1">
              <w:r w:rsidRPr="00CD70DF">
                <w:rPr>
                  <w:rFonts w:ascii="Verdana" w:eastAsia="Times New Roman" w:hAnsi="Verdana" w:cs="Times New Roman"/>
                  <w:color w:val="0000FF"/>
                  <w:sz w:val="17"/>
                  <w:u w:val="single"/>
                  <w:lang w:eastAsia="ru-RU"/>
                </w:rPr>
                <w:t>267287</w:t>
              </w:r>
            </w:hyperlink>
            <w:r w:rsidRPr="00CD70DF">
              <w:rPr>
                <w:rFonts w:ascii="Verdana" w:eastAsia="Times New Roman" w:hAnsi="Verdana" w:cs="Times New Roman"/>
                <w:vanish/>
                <w:color w:val="000000"/>
                <w:sz w:val="14"/>
                <w:lang w:eastAsia="ru-RU"/>
              </w:rPr>
              <w:t xml:space="preserve"> (http://support.microsoft.com/kb/267287/RU/)</w:t>
            </w:r>
            <w:r w:rsidRPr="00CD70DF">
              <w:rPr>
                <w:rFonts w:ascii="Verdana" w:eastAsia="Times New Roman" w:hAnsi="Verdana" w:cs="Times New Roman"/>
                <w:color w:val="000000"/>
                <w:sz w:val="17"/>
                <w:szCs w:val="17"/>
                <w:lang w:eastAsia="ru-RU"/>
              </w:rPr>
              <w:t xml:space="preserve"> Как создать загрузочный диск в Microsoft Windows Millenium Edition </w:t>
            </w:r>
          </w:p>
        </w:tc>
      </w:tr>
      <w:tr w:rsidR="00CD70DF" w:rsidRPr="00CD70DF" w:rsidTr="00CD70DF">
        <w:tc>
          <w:tcPr>
            <w:tcW w:w="0" w:type="auto"/>
            <w:tcMar>
              <w:top w:w="0" w:type="dxa"/>
              <w:left w:w="0" w:type="dxa"/>
              <w:bottom w:w="0" w:type="dxa"/>
              <w:right w:w="0" w:type="dxa"/>
            </w:tcMar>
            <w:hideMark/>
          </w:tcPr>
          <w:p w:rsidR="00CD70DF" w:rsidRPr="00CD70DF" w:rsidRDefault="00CD70DF" w:rsidP="00CD70DF">
            <w:pPr>
              <w:spacing w:before="150" w:after="150" w:line="240" w:lineRule="auto"/>
              <w:ind w:left="75" w:right="75"/>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2.</w:t>
            </w:r>
          </w:p>
        </w:tc>
        <w:tc>
          <w:tcPr>
            <w:tcW w:w="0" w:type="auto"/>
            <w:tcMar>
              <w:top w:w="0" w:type="dxa"/>
              <w:left w:w="0" w:type="dxa"/>
              <w:bottom w:w="0" w:type="dxa"/>
              <w:right w:w="0" w:type="dxa"/>
            </w:tcMar>
            <w:hideMark/>
          </w:tcPr>
          <w:p w:rsidR="00CD70DF" w:rsidRPr="00CD70DF" w:rsidRDefault="00CD70DF" w:rsidP="00CD70DF">
            <w:pPr>
              <w:spacing w:before="150" w:after="150" w:line="240" w:lineRule="auto"/>
              <w:ind w:left="75" w:right="75"/>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 xml:space="preserve">Когда появится </w:t>
            </w:r>
            <w:r w:rsidRPr="00CD70DF">
              <w:rPr>
                <w:rFonts w:ascii="Verdana" w:eastAsia="Times New Roman" w:hAnsi="Verdana" w:cs="Times New Roman"/>
                <w:b/>
                <w:bCs/>
                <w:color w:val="000000"/>
                <w:sz w:val="17"/>
                <w:lang w:eastAsia="ru-RU"/>
              </w:rPr>
              <w:t>Меню загрузки</w:t>
            </w:r>
            <w:r w:rsidRPr="00CD70DF">
              <w:rPr>
                <w:rFonts w:ascii="Verdana" w:eastAsia="Times New Roman" w:hAnsi="Verdana" w:cs="Times New Roman"/>
                <w:color w:val="000000"/>
                <w:sz w:val="17"/>
                <w:szCs w:val="17"/>
                <w:lang w:eastAsia="ru-RU"/>
              </w:rPr>
              <w:t xml:space="preserve">, используйте клавиши со стрелками для выбора пункта </w:t>
            </w:r>
            <w:r w:rsidRPr="00CD70DF">
              <w:rPr>
                <w:rFonts w:ascii="Verdana" w:eastAsia="Times New Roman" w:hAnsi="Verdana" w:cs="Times New Roman"/>
                <w:b/>
                <w:bCs/>
                <w:color w:val="000000"/>
                <w:sz w:val="17"/>
                <w:lang w:eastAsia="ru-RU"/>
              </w:rPr>
              <w:t>Start Computer with CD-ROM Support</w:t>
            </w:r>
            <w:r w:rsidRPr="00CD70DF">
              <w:rPr>
                <w:rFonts w:ascii="Verdana" w:eastAsia="Times New Roman" w:hAnsi="Verdana" w:cs="Times New Roman"/>
                <w:color w:val="000000"/>
                <w:sz w:val="17"/>
                <w:szCs w:val="17"/>
                <w:lang w:eastAsia="ru-RU"/>
              </w:rPr>
              <w:t xml:space="preserve"> и затем нажмите ENTER. </w:t>
            </w:r>
          </w:p>
        </w:tc>
      </w:tr>
      <w:tr w:rsidR="00CD70DF" w:rsidRPr="00CD70DF" w:rsidTr="00CD70DF">
        <w:tc>
          <w:tcPr>
            <w:tcW w:w="0" w:type="auto"/>
            <w:tcMar>
              <w:top w:w="0" w:type="dxa"/>
              <w:left w:w="0" w:type="dxa"/>
              <w:bottom w:w="0" w:type="dxa"/>
              <w:right w:w="0" w:type="dxa"/>
            </w:tcMar>
            <w:hideMark/>
          </w:tcPr>
          <w:p w:rsidR="00CD70DF" w:rsidRPr="00CD70DF" w:rsidRDefault="00CD70DF" w:rsidP="00CD70DF">
            <w:pPr>
              <w:spacing w:before="150" w:after="150" w:line="240" w:lineRule="auto"/>
              <w:ind w:left="75" w:right="75"/>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3.</w:t>
            </w:r>
          </w:p>
        </w:tc>
        <w:tc>
          <w:tcPr>
            <w:tcW w:w="0" w:type="auto"/>
            <w:tcMar>
              <w:top w:w="0" w:type="dxa"/>
              <w:left w:w="0" w:type="dxa"/>
              <w:bottom w:w="0" w:type="dxa"/>
              <w:right w:w="0" w:type="dxa"/>
            </w:tcMar>
            <w:hideMark/>
          </w:tcPr>
          <w:p w:rsidR="00CD70DF" w:rsidRPr="00CD70DF" w:rsidRDefault="00CD70DF" w:rsidP="00CD70DF">
            <w:pPr>
              <w:spacing w:before="150" w:after="150" w:line="240" w:lineRule="auto"/>
              <w:ind w:left="75" w:right="75"/>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Обратите внимание на букву, назначенную для Вашего устройства для чтения компакт-дисков.</w:t>
            </w:r>
          </w:p>
        </w:tc>
      </w:tr>
      <w:tr w:rsidR="00CD70DF" w:rsidRPr="00CD70DF" w:rsidTr="00CD70DF">
        <w:tc>
          <w:tcPr>
            <w:tcW w:w="0" w:type="auto"/>
            <w:tcMar>
              <w:top w:w="0" w:type="dxa"/>
              <w:left w:w="0" w:type="dxa"/>
              <w:bottom w:w="0" w:type="dxa"/>
              <w:right w:w="0" w:type="dxa"/>
            </w:tcMar>
            <w:hideMark/>
          </w:tcPr>
          <w:p w:rsidR="00CD70DF" w:rsidRPr="00CD70DF" w:rsidRDefault="00CD70DF" w:rsidP="00CD70DF">
            <w:pPr>
              <w:spacing w:before="150" w:after="150" w:line="240" w:lineRule="auto"/>
              <w:ind w:left="75" w:right="75"/>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4.</w:t>
            </w:r>
          </w:p>
        </w:tc>
        <w:tc>
          <w:tcPr>
            <w:tcW w:w="0" w:type="auto"/>
            <w:tcMar>
              <w:top w:w="0" w:type="dxa"/>
              <w:left w:w="0" w:type="dxa"/>
              <w:bottom w:w="0" w:type="dxa"/>
              <w:right w:w="0" w:type="dxa"/>
            </w:tcMar>
            <w:hideMark/>
          </w:tcPr>
          <w:p w:rsidR="00CD70DF" w:rsidRPr="00CD70DF" w:rsidRDefault="00CD70DF" w:rsidP="00CD70DF">
            <w:pPr>
              <w:spacing w:before="150" w:after="150" w:line="240" w:lineRule="auto"/>
              <w:ind w:left="75" w:right="75"/>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 xml:space="preserve">Переименуйте файл User32.dll в User32.old. Для этого введите следующие команды в командной строке, заканчивая ввод каждой команды нажатием клавиши ENTER. В данном примере </w:t>
            </w:r>
            <w:r w:rsidRPr="00CD70DF">
              <w:rPr>
                <w:rFonts w:ascii="Verdana" w:eastAsia="Times New Roman" w:hAnsi="Verdana" w:cs="Times New Roman"/>
                <w:i/>
                <w:iCs/>
                <w:color w:val="000000"/>
                <w:sz w:val="17"/>
                <w:lang w:eastAsia="ru-RU"/>
              </w:rPr>
              <w:t>диск:</w:t>
            </w:r>
            <w:r w:rsidRPr="00CD70DF">
              <w:rPr>
                <w:rFonts w:ascii="Verdana" w:eastAsia="Times New Roman" w:hAnsi="Verdana" w:cs="Times New Roman"/>
                <w:color w:val="000000"/>
                <w:sz w:val="17"/>
                <w:szCs w:val="17"/>
                <w:lang w:eastAsia="ru-RU"/>
              </w:rPr>
              <w:t xml:space="preserve"> - это буква, назначеная для диска, на котором установлена операционная система Windows: </w:t>
            </w:r>
          </w:p>
          <w:p w:rsidR="00CD70DF" w:rsidRPr="00CD70DF" w:rsidRDefault="00CD70DF" w:rsidP="00CD70DF">
            <w:pPr>
              <w:spacing w:after="0" w:line="240" w:lineRule="auto"/>
              <w:ind w:left="75" w:right="75"/>
              <w:rPr>
                <w:rFonts w:ascii="Verdana" w:eastAsia="Times New Roman" w:hAnsi="Verdana" w:cs="Times New Roman"/>
                <w:color w:val="000000"/>
                <w:sz w:val="17"/>
                <w:szCs w:val="17"/>
                <w:lang w:eastAsia="ru-RU"/>
              </w:rPr>
            </w:pPr>
            <w:r w:rsidRPr="00CD70DF">
              <w:rPr>
                <w:rFonts w:ascii="Verdana" w:eastAsia="Times New Roman" w:hAnsi="Verdana" w:cs="Times New Roman"/>
                <w:b/>
                <w:bCs/>
                <w:i/>
                <w:iCs/>
                <w:color w:val="000000"/>
                <w:sz w:val="17"/>
                <w:lang w:eastAsia="ru-RU"/>
              </w:rPr>
              <w:t>диск</w:t>
            </w:r>
            <w:r w:rsidRPr="00CD70DF">
              <w:rPr>
                <w:rFonts w:ascii="Verdana" w:eastAsia="Times New Roman" w:hAnsi="Verdana" w:cs="Times New Roman"/>
                <w:b/>
                <w:bCs/>
                <w:color w:val="000000"/>
                <w:sz w:val="17"/>
                <w:szCs w:val="17"/>
                <w:lang w:eastAsia="ru-RU"/>
              </w:rPr>
              <w:t>:</w:t>
            </w:r>
            <w:r w:rsidRPr="00CD70DF">
              <w:rPr>
                <w:rFonts w:ascii="Verdana" w:eastAsia="Times New Roman" w:hAnsi="Verdana" w:cs="Times New Roman"/>
                <w:color w:val="000000"/>
                <w:sz w:val="17"/>
                <w:szCs w:val="17"/>
                <w:lang w:eastAsia="ru-RU"/>
              </w:rPr>
              <w:br/>
            </w:r>
            <w:r w:rsidRPr="00CD70DF">
              <w:rPr>
                <w:rFonts w:ascii="Verdana" w:eastAsia="Times New Roman" w:hAnsi="Verdana" w:cs="Times New Roman"/>
                <w:b/>
                <w:bCs/>
                <w:color w:val="000000"/>
                <w:sz w:val="17"/>
                <w:szCs w:val="17"/>
                <w:lang w:eastAsia="ru-RU"/>
              </w:rPr>
              <w:t>cd windows\system32</w:t>
            </w:r>
            <w:r w:rsidRPr="00CD70DF">
              <w:rPr>
                <w:rFonts w:ascii="Verdana" w:eastAsia="Times New Roman" w:hAnsi="Verdana" w:cs="Times New Roman"/>
                <w:color w:val="000000"/>
                <w:sz w:val="17"/>
                <w:szCs w:val="17"/>
                <w:lang w:eastAsia="ru-RU"/>
              </w:rPr>
              <w:br/>
            </w:r>
            <w:r w:rsidRPr="00CD70DF">
              <w:rPr>
                <w:rFonts w:ascii="Verdana" w:eastAsia="Times New Roman" w:hAnsi="Verdana" w:cs="Times New Roman"/>
                <w:b/>
                <w:bCs/>
                <w:color w:val="000000"/>
                <w:sz w:val="17"/>
                <w:szCs w:val="17"/>
                <w:lang w:eastAsia="ru-RU"/>
              </w:rPr>
              <w:t>ren user32.dll user32.old</w:t>
            </w:r>
          </w:p>
        </w:tc>
      </w:tr>
      <w:tr w:rsidR="00CD70DF" w:rsidRPr="00CD70DF" w:rsidTr="00CD70DF">
        <w:tc>
          <w:tcPr>
            <w:tcW w:w="0" w:type="auto"/>
            <w:tcMar>
              <w:top w:w="0" w:type="dxa"/>
              <w:left w:w="0" w:type="dxa"/>
              <w:bottom w:w="0" w:type="dxa"/>
              <w:right w:w="0" w:type="dxa"/>
            </w:tcMar>
            <w:hideMark/>
          </w:tcPr>
          <w:p w:rsidR="00CD70DF" w:rsidRPr="00CD70DF" w:rsidRDefault="00CD70DF" w:rsidP="00CD70DF">
            <w:pPr>
              <w:spacing w:after="0" w:line="240" w:lineRule="auto"/>
              <w:ind w:left="75" w:right="75"/>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5.</w:t>
            </w:r>
          </w:p>
        </w:tc>
        <w:tc>
          <w:tcPr>
            <w:tcW w:w="0" w:type="auto"/>
            <w:tcMar>
              <w:top w:w="0" w:type="dxa"/>
              <w:left w:w="0" w:type="dxa"/>
              <w:bottom w:w="0" w:type="dxa"/>
              <w:right w:w="0" w:type="dxa"/>
            </w:tcMar>
            <w:hideMark/>
          </w:tcPr>
          <w:p w:rsidR="00CD70DF" w:rsidRPr="00CD70DF" w:rsidRDefault="00CD70DF" w:rsidP="00CD70DF">
            <w:pPr>
              <w:spacing w:after="0" w:line="240" w:lineRule="auto"/>
              <w:ind w:left="75" w:right="75"/>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Вставьте установочный компакт-диск Windows XP в привод компакт- или DVD-дисков.</w:t>
            </w:r>
          </w:p>
        </w:tc>
      </w:tr>
      <w:tr w:rsidR="00CD70DF" w:rsidRPr="00CD70DF" w:rsidTr="00CD70DF">
        <w:tc>
          <w:tcPr>
            <w:tcW w:w="0" w:type="auto"/>
            <w:tcMar>
              <w:top w:w="0" w:type="dxa"/>
              <w:left w:w="0" w:type="dxa"/>
              <w:bottom w:w="0" w:type="dxa"/>
              <w:right w:w="0" w:type="dxa"/>
            </w:tcMar>
            <w:hideMark/>
          </w:tcPr>
          <w:p w:rsidR="00CD70DF" w:rsidRPr="00CD70DF" w:rsidRDefault="00CD70DF" w:rsidP="00CD70DF">
            <w:pPr>
              <w:spacing w:after="0" w:line="240" w:lineRule="auto"/>
              <w:ind w:left="75" w:right="75"/>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6.</w:t>
            </w:r>
          </w:p>
        </w:tc>
        <w:tc>
          <w:tcPr>
            <w:tcW w:w="0" w:type="auto"/>
            <w:tcMar>
              <w:top w:w="0" w:type="dxa"/>
              <w:left w:w="0" w:type="dxa"/>
              <w:bottom w:w="0" w:type="dxa"/>
              <w:right w:w="0" w:type="dxa"/>
            </w:tcMar>
            <w:hideMark/>
          </w:tcPr>
          <w:p w:rsidR="00CD70DF" w:rsidRPr="00CD70DF" w:rsidRDefault="00CD70DF" w:rsidP="00CD70DF">
            <w:pPr>
              <w:spacing w:after="0" w:line="240" w:lineRule="auto"/>
              <w:ind w:left="75" w:right="75"/>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 xml:space="preserve">Распакуйте новую копию файла User32.dll с установочного компакт диска Windows XP в следующую папку: Windows\System32. Для этого введите следующие команды в командной строке, заканчивая ввод каждой команды нажатием клавиши ENTER. В данном примере </w:t>
            </w:r>
            <w:r w:rsidRPr="00CD70DF">
              <w:rPr>
                <w:rFonts w:ascii="Verdana" w:eastAsia="Times New Roman" w:hAnsi="Verdana" w:cs="Times New Roman"/>
                <w:i/>
                <w:iCs/>
                <w:color w:val="000000"/>
                <w:sz w:val="17"/>
                <w:lang w:eastAsia="ru-RU"/>
              </w:rPr>
              <w:t>привод_компакт_дисков</w:t>
            </w:r>
            <w:r w:rsidRPr="00CD70DF">
              <w:rPr>
                <w:rFonts w:ascii="Verdana" w:eastAsia="Times New Roman" w:hAnsi="Verdana" w:cs="Times New Roman"/>
                <w:color w:val="000000"/>
                <w:sz w:val="17"/>
                <w:szCs w:val="17"/>
                <w:lang w:eastAsia="ru-RU"/>
              </w:rPr>
              <w:t xml:space="preserve"> - это буква, назначенная для привода компакт- или DVD-дисков, который содержит установочный компакт-диск Windows XP, и </w:t>
            </w:r>
            <w:r w:rsidRPr="00CD70DF">
              <w:rPr>
                <w:rFonts w:ascii="Verdana" w:eastAsia="Times New Roman" w:hAnsi="Verdana" w:cs="Times New Roman"/>
                <w:i/>
                <w:iCs/>
                <w:color w:val="000000"/>
                <w:sz w:val="17"/>
                <w:lang w:eastAsia="ru-RU"/>
              </w:rPr>
              <w:t>диск:</w:t>
            </w:r>
            <w:r w:rsidRPr="00CD70DF">
              <w:rPr>
                <w:rFonts w:ascii="Verdana" w:eastAsia="Times New Roman" w:hAnsi="Verdana" w:cs="Times New Roman"/>
                <w:color w:val="000000"/>
                <w:sz w:val="17"/>
                <w:szCs w:val="17"/>
                <w:lang w:eastAsia="ru-RU"/>
              </w:rPr>
              <w:t xml:space="preserve"> - это буква, назначенная для диска, на котором установлена операционная система: </w:t>
            </w:r>
          </w:p>
          <w:p w:rsidR="00CD70DF" w:rsidRPr="00CD70DF" w:rsidRDefault="00CD70DF" w:rsidP="00CD70DF">
            <w:pPr>
              <w:spacing w:after="0" w:line="240" w:lineRule="auto"/>
              <w:ind w:left="75" w:right="75"/>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br/>
            </w:r>
            <w:r w:rsidRPr="00CD70DF">
              <w:rPr>
                <w:rFonts w:ascii="Verdana" w:eastAsia="Times New Roman" w:hAnsi="Verdana" w:cs="Times New Roman"/>
                <w:b/>
                <w:bCs/>
                <w:color w:val="000000"/>
                <w:sz w:val="17"/>
                <w:szCs w:val="17"/>
                <w:lang w:eastAsia="ru-RU"/>
              </w:rPr>
              <w:t xml:space="preserve">extract </w:t>
            </w:r>
            <w:r w:rsidRPr="00CD70DF">
              <w:rPr>
                <w:rFonts w:ascii="Verdana" w:eastAsia="Times New Roman" w:hAnsi="Verdana" w:cs="Times New Roman"/>
                <w:b/>
                <w:bCs/>
                <w:i/>
                <w:iCs/>
                <w:color w:val="000000"/>
                <w:sz w:val="17"/>
                <w:lang w:eastAsia="ru-RU"/>
              </w:rPr>
              <w:t>привод_компакт_дисков</w:t>
            </w:r>
            <w:r w:rsidRPr="00CD70DF">
              <w:rPr>
                <w:rFonts w:ascii="Verdana" w:eastAsia="Times New Roman" w:hAnsi="Verdana" w:cs="Times New Roman"/>
                <w:b/>
                <w:bCs/>
                <w:color w:val="000000"/>
                <w:sz w:val="17"/>
                <w:szCs w:val="17"/>
                <w:lang w:eastAsia="ru-RU"/>
              </w:rPr>
              <w:t xml:space="preserve">:\i386\user32.dl_ </w:t>
            </w:r>
            <w:r w:rsidRPr="00CD70DF">
              <w:rPr>
                <w:rFonts w:ascii="Verdana" w:eastAsia="Times New Roman" w:hAnsi="Verdana" w:cs="Times New Roman"/>
                <w:b/>
                <w:bCs/>
                <w:i/>
                <w:iCs/>
                <w:color w:val="000000"/>
                <w:sz w:val="17"/>
                <w:lang w:eastAsia="ru-RU"/>
              </w:rPr>
              <w:t>диск</w:t>
            </w:r>
            <w:r w:rsidRPr="00CD70DF">
              <w:rPr>
                <w:rFonts w:ascii="Verdana" w:eastAsia="Times New Roman" w:hAnsi="Verdana" w:cs="Times New Roman"/>
                <w:b/>
                <w:bCs/>
                <w:color w:val="000000"/>
                <w:sz w:val="17"/>
                <w:szCs w:val="17"/>
                <w:lang w:eastAsia="ru-RU"/>
              </w:rPr>
              <w:t>:\windows\system32\user32.dll</w:t>
            </w:r>
          </w:p>
          <w:p w:rsidR="00CD70DF" w:rsidRPr="00CD70DF" w:rsidRDefault="00CD70DF" w:rsidP="00CD70DF">
            <w:pPr>
              <w:spacing w:after="0" w:line="240" w:lineRule="auto"/>
              <w:ind w:left="75" w:right="75"/>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 xml:space="preserve">Например, если для Вашего привода CD-ROM назначена буква E и Windows установлена на диск </w:t>
            </w:r>
            <w:r w:rsidRPr="00CD70DF">
              <w:rPr>
                <w:rFonts w:ascii="Verdana" w:eastAsia="Times New Roman" w:hAnsi="Verdana" w:cs="Times New Roman"/>
                <w:color w:val="000000"/>
                <w:sz w:val="17"/>
                <w:szCs w:val="17"/>
                <w:lang w:eastAsia="ru-RU"/>
              </w:rPr>
              <w:lastRenderedPageBreak/>
              <w:t xml:space="preserve">C, введите </w:t>
            </w:r>
            <w:r w:rsidRPr="00CD70DF">
              <w:rPr>
                <w:rFonts w:ascii="Verdana" w:eastAsia="Times New Roman" w:hAnsi="Verdana" w:cs="Times New Roman"/>
                <w:b/>
                <w:bCs/>
                <w:color w:val="000000"/>
                <w:sz w:val="17"/>
                <w:szCs w:val="17"/>
                <w:lang w:eastAsia="ru-RU"/>
              </w:rPr>
              <w:t>extract e:\i386\user32.dl_ c:\windows\system32\user32.dll</w:t>
            </w:r>
            <w:r w:rsidRPr="00CD70DF">
              <w:rPr>
                <w:rFonts w:ascii="Verdana" w:eastAsia="Times New Roman" w:hAnsi="Verdana" w:cs="Times New Roman"/>
                <w:color w:val="000000"/>
                <w:sz w:val="17"/>
                <w:szCs w:val="17"/>
                <w:lang w:eastAsia="ru-RU"/>
              </w:rPr>
              <w:t xml:space="preserve"> и затем нажмите ENTER.</w:t>
            </w:r>
          </w:p>
        </w:tc>
      </w:tr>
      <w:tr w:rsidR="00CD70DF" w:rsidRPr="00CD70DF" w:rsidTr="00CD70DF">
        <w:tc>
          <w:tcPr>
            <w:tcW w:w="0" w:type="auto"/>
            <w:tcMar>
              <w:top w:w="0" w:type="dxa"/>
              <w:left w:w="0" w:type="dxa"/>
              <w:bottom w:w="0" w:type="dxa"/>
              <w:right w:w="0" w:type="dxa"/>
            </w:tcMar>
            <w:hideMark/>
          </w:tcPr>
          <w:p w:rsidR="00CD70DF" w:rsidRPr="00CD70DF" w:rsidRDefault="00CD70DF" w:rsidP="00CD70DF">
            <w:pPr>
              <w:spacing w:after="0" w:line="240" w:lineRule="auto"/>
              <w:ind w:left="75" w:right="75"/>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lastRenderedPageBreak/>
              <w:t>7.</w:t>
            </w:r>
          </w:p>
        </w:tc>
        <w:tc>
          <w:tcPr>
            <w:tcW w:w="0" w:type="auto"/>
            <w:tcMar>
              <w:top w:w="0" w:type="dxa"/>
              <w:left w:w="0" w:type="dxa"/>
              <w:bottom w:w="0" w:type="dxa"/>
              <w:right w:w="0" w:type="dxa"/>
            </w:tcMar>
            <w:hideMark/>
          </w:tcPr>
          <w:p w:rsidR="00CD70DF" w:rsidRPr="00CD70DF" w:rsidRDefault="00CD70DF" w:rsidP="00CD70DF">
            <w:pPr>
              <w:spacing w:after="0" w:line="240" w:lineRule="auto"/>
              <w:ind w:left="75" w:right="75"/>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Удалите загрузочный флоппи-диск Windows 98 или Windows Millennium Edition из вашего компьютера и перезагрузите компьютер.</w:t>
            </w:r>
          </w:p>
        </w:tc>
      </w:tr>
    </w:tbl>
    <w:p w:rsidR="00CD70DF" w:rsidRPr="00CD70DF" w:rsidRDefault="00CD70DF" w:rsidP="00CD70DF">
      <w:pPr>
        <w:spacing w:before="75" w:after="150" w:line="240" w:lineRule="auto"/>
        <w:rPr>
          <w:rFonts w:ascii="Verdana" w:eastAsia="Times New Roman" w:hAnsi="Verdana" w:cs="Times New Roman"/>
          <w:color w:val="000000"/>
          <w:sz w:val="17"/>
          <w:szCs w:val="17"/>
          <w:lang w:eastAsia="ru-RU"/>
        </w:rPr>
      </w:pPr>
      <w:hyperlink r:id="rId50" w:anchor="top" w:history="1">
        <w:r w:rsidRPr="00CD70DF">
          <w:rPr>
            <w:rFonts w:ascii="Verdana" w:eastAsia="Times New Roman" w:hAnsi="Verdana" w:cs="Times New Roman"/>
            <w:color w:val="0000FF"/>
            <w:sz w:val="17"/>
            <w:u w:val="single"/>
            <w:lang w:eastAsia="ru-RU"/>
          </w:rPr>
          <w:t>Перейти к началу страницы</w:t>
        </w:r>
      </w:hyperlink>
    </w:p>
    <w:p w:rsidR="00CD70DF" w:rsidRPr="00CD70DF" w:rsidRDefault="00CD70DF" w:rsidP="00CD70DF">
      <w:pPr>
        <w:spacing w:before="225" w:after="75" w:line="240" w:lineRule="auto"/>
        <w:outlineLvl w:val="3"/>
        <w:rPr>
          <w:rFonts w:ascii="Verdana" w:eastAsia="Times New Roman" w:hAnsi="Verdana" w:cs="Times New Roman"/>
          <w:b/>
          <w:bCs/>
          <w:color w:val="000000"/>
          <w:sz w:val="20"/>
          <w:szCs w:val="20"/>
          <w:lang w:eastAsia="ru-RU"/>
        </w:rPr>
      </w:pPr>
      <w:r w:rsidRPr="00CD70DF">
        <w:rPr>
          <w:rFonts w:ascii="Verdana" w:eastAsia="Times New Roman" w:hAnsi="Verdana" w:cs="Times New Roman"/>
          <w:b/>
          <w:bCs/>
          <w:color w:val="000000"/>
          <w:sz w:val="20"/>
          <w:szCs w:val="20"/>
          <w:lang w:eastAsia="ru-RU"/>
        </w:rPr>
        <w:t>Метод 2: Удаление или замена поврежденных модулей памяти RAM</w:t>
      </w:r>
    </w:p>
    <w:p w:rsidR="00CD70DF" w:rsidRPr="00CD70DF" w:rsidRDefault="00CD70DF" w:rsidP="00CD70DF">
      <w:pPr>
        <w:spacing w:after="0" w:line="240" w:lineRule="auto"/>
        <w:rPr>
          <w:rFonts w:ascii="Verdana" w:eastAsia="Times New Roman" w:hAnsi="Verdana" w:cs="Times New Roman"/>
          <w:color w:val="000000"/>
          <w:sz w:val="17"/>
          <w:szCs w:val="17"/>
          <w:lang w:eastAsia="ru-RU"/>
        </w:rPr>
      </w:pPr>
      <w:r w:rsidRPr="00CD70DF">
        <w:rPr>
          <w:rFonts w:ascii="Verdana" w:eastAsia="Times New Roman" w:hAnsi="Verdana" w:cs="Times New Roman"/>
          <w:b/>
          <w:bCs/>
          <w:color w:val="000000"/>
          <w:sz w:val="20"/>
          <w:szCs w:val="20"/>
          <w:lang w:eastAsia="ru-RU"/>
        </w:rPr>
        <w:pict/>
      </w:r>
      <w:r w:rsidRPr="00CD70DF">
        <w:rPr>
          <w:rFonts w:ascii="Verdana" w:eastAsia="Times New Roman" w:hAnsi="Verdana" w:cs="Times New Roman"/>
          <w:color w:val="000000"/>
          <w:sz w:val="17"/>
          <w:szCs w:val="17"/>
          <w:lang w:eastAsia="ru-RU"/>
        </w:rPr>
        <w:t xml:space="preserve">Удалите модули памяти, которые установлены на Вашем компьютере, оставив такой объем оперативной памяти, который требуется для запуска и работы Windows. Перезагрузите компьютер и повторно запустите программу установки. </w:t>
      </w:r>
      <w:r w:rsidRPr="00CD70DF">
        <w:rPr>
          <w:rFonts w:ascii="Verdana" w:eastAsia="Times New Roman" w:hAnsi="Verdana" w:cs="Times New Roman"/>
          <w:color w:val="000000"/>
          <w:sz w:val="17"/>
          <w:szCs w:val="17"/>
          <w:lang w:eastAsia="ru-RU"/>
        </w:rPr>
        <w:br/>
      </w:r>
      <w:r w:rsidRPr="00CD70DF">
        <w:rPr>
          <w:rFonts w:ascii="Verdana" w:eastAsia="Times New Roman" w:hAnsi="Verdana" w:cs="Times New Roman"/>
          <w:color w:val="000000"/>
          <w:sz w:val="17"/>
          <w:szCs w:val="17"/>
          <w:lang w:eastAsia="ru-RU"/>
        </w:rPr>
        <w:br/>
        <w:t xml:space="preserve">За дополнительной информацией обратитесь к следующей статье из Microsoft Knowledge Base: </w:t>
      </w:r>
    </w:p>
    <w:p w:rsidR="00CD70DF" w:rsidRPr="00CD70DF" w:rsidRDefault="00CD70DF" w:rsidP="00CD70DF">
      <w:pPr>
        <w:spacing w:after="0" w:line="240" w:lineRule="auto"/>
        <w:rPr>
          <w:rFonts w:ascii="Verdana" w:eastAsia="Times New Roman" w:hAnsi="Verdana" w:cs="Times New Roman"/>
          <w:color w:val="000000"/>
          <w:sz w:val="17"/>
          <w:szCs w:val="17"/>
          <w:lang w:eastAsia="ru-RU"/>
        </w:rPr>
      </w:pPr>
      <w:hyperlink r:id="rId51" w:history="1">
        <w:r w:rsidRPr="00CD70DF">
          <w:rPr>
            <w:rFonts w:ascii="Verdana" w:eastAsia="Times New Roman" w:hAnsi="Verdana" w:cs="Times New Roman"/>
            <w:color w:val="0000FF"/>
            <w:sz w:val="17"/>
            <w:u w:val="single"/>
            <w:lang w:eastAsia="ru-RU"/>
          </w:rPr>
          <w:t>314865</w:t>
        </w:r>
      </w:hyperlink>
      <w:r w:rsidRPr="00CD70DF">
        <w:rPr>
          <w:rFonts w:ascii="Verdana" w:eastAsia="Times New Roman" w:hAnsi="Verdana" w:cs="Times New Roman"/>
          <w:vanish/>
          <w:color w:val="000000"/>
          <w:sz w:val="14"/>
          <w:lang w:eastAsia="ru-RU"/>
        </w:rPr>
        <w:t xml:space="preserve"> (http://support.microsoft.com/kb/314865/RU/)</w:t>
      </w:r>
      <w:r w:rsidRPr="00CD70DF">
        <w:rPr>
          <w:rFonts w:ascii="Verdana" w:eastAsia="Times New Roman" w:hAnsi="Verdana" w:cs="Times New Roman"/>
          <w:color w:val="000000"/>
          <w:sz w:val="17"/>
          <w:szCs w:val="17"/>
          <w:lang w:eastAsia="ru-RU"/>
        </w:rPr>
        <w:t xml:space="preserve"> System Requirements for Windows XP Operating Systems </w:t>
      </w:r>
    </w:p>
    <w:p w:rsidR="00CD70DF" w:rsidRPr="00CD70DF" w:rsidRDefault="00CD70DF" w:rsidP="00CD70DF">
      <w:pPr>
        <w:spacing w:after="0" w:line="240" w:lineRule="auto"/>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 xml:space="preserve">Если проблема все еще не разрешена, удалите по очереди каждый модуль памяти. Для определения модуля памяти, который работает некорректно, возможно, Вам придется несколько раз перезагрузить компьютер. </w:t>
      </w:r>
      <w:r w:rsidRPr="00CD70DF">
        <w:rPr>
          <w:rFonts w:ascii="Verdana" w:eastAsia="Times New Roman" w:hAnsi="Verdana" w:cs="Times New Roman"/>
          <w:color w:val="000000"/>
          <w:sz w:val="17"/>
          <w:szCs w:val="17"/>
          <w:lang w:eastAsia="ru-RU"/>
        </w:rPr>
        <w:br/>
      </w:r>
      <w:r w:rsidRPr="00CD70DF">
        <w:rPr>
          <w:rFonts w:ascii="Verdana" w:eastAsia="Times New Roman" w:hAnsi="Verdana" w:cs="Times New Roman"/>
          <w:color w:val="000000"/>
          <w:sz w:val="17"/>
          <w:szCs w:val="17"/>
          <w:lang w:eastAsia="ru-RU"/>
        </w:rPr>
        <w:br/>
        <w:t xml:space="preserve">За дополнительной информацией о том, как установить в компьютер или удалить с компьютера модуль оперативной памяти, свяжитесь с производителями компьютера или ознакомьтесь с документацией по вашему компьютеру. </w:t>
      </w:r>
    </w:p>
    <w:p w:rsidR="00CD70DF" w:rsidRPr="00CD70DF" w:rsidRDefault="00CD70DF" w:rsidP="00CD70DF">
      <w:pPr>
        <w:spacing w:before="75" w:after="150" w:line="240" w:lineRule="auto"/>
        <w:rPr>
          <w:rFonts w:ascii="Verdana" w:eastAsia="Times New Roman" w:hAnsi="Verdana" w:cs="Times New Roman"/>
          <w:color w:val="000000"/>
          <w:sz w:val="17"/>
          <w:szCs w:val="17"/>
          <w:lang w:eastAsia="ru-RU"/>
        </w:rPr>
      </w:pPr>
      <w:hyperlink r:id="rId52" w:anchor="top" w:history="1">
        <w:r w:rsidRPr="00CD70DF">
          <w:rPr>
            <w:rFonts w:ascii="Verdana" w:eastAsia="Times New Roman" w:hAnsi="Verdana" w:cs="Times New Roman"/>
            <w:color w:val="0000FF"/>
            <w:sz w:val="17"/>
            <w:u w:val="single"/>
            <w:lang w:eastAsia="ru-RU"/>
          </w:rPr>
          <w:t>Перейти к началу страницы</w:t>
        </w:r>
      </w:hyperlink>
    </w:p>
    <w:p w:rsidR="00CD70DF" w:rsidRPr="00CD70DF" w:rsidRDefault="00CD70DF" w:rsidP="00CD70DF">
      <w:pPr>
        <w:spacing w:before="225" w:after="75" w:line="240" w:lineRule="auto"/>
        <w:outlineLvl w:val="3"/>
        <w:rPr>
          <w:rFonts w:ascii="Verdana" w:eastAsia="Times New Roman" w:hAnsi="Verdana" w:cs="Times New Roman"/>
          <w:b/>
          <w:bCs/>
          <w:color w:val="000000"/>
          <w:sz w:val="20"/>
          <w:szCs w:val="20"/>
          <w:lang w:eastAsia="ru-RU"/>
        </w:rPr>
      </w:pPr>
      <w:r w:rsidRPr="00CD70DF">
        <w:rPr>
          <w:rFonts w:ascii="Verdana" w:eastAsia="Times New Roman" w:hAnsi="Verdana" w:cs="Times New Roman"/>
          <w:b/>
          <w:bCs/>
          <w:color w:val="000000"/>
          <w:sz w:val="20"/>
          <w:szCs w:val="20"/>
          <w:lang w:eastAsia="ru-RU"/>
        </w:rPr>
        <w:t xml:space="preserve">Метод 3: Установка Windows в другую папку </w:t>
      </w:r>
    </w:p>
    <w:p w:rsidR="00CD70DF" w:rsidRPr="00CD70DF" w:rsidRDefault="00CD70DF" w:rsidP="00CD70DF">
      <w:pPr>
        <w:spacing w:after="0" w:line="240" w:lineRule="auto"/>
        <w:rPr>
          <w:rFonts w:ascii="Verdana" w:eastAsia="Times New Roman" w:hAnsi="Verdana" w:cs="Times New Roman"/>
          <w:color w:val="000000"/>
          <w:sz w:val="17"/>
          <w:szCs w:val="17"/>
          <w:lang w:eastAsia="ru-RU"/>
        </w:rPr>
      </w:pPr>
      <w:r w:rsidRPr="00CD70DF">
        <w:rPr>
          <w:rFonts w:ascii="Verdana" w:eastAsia="Times New Roman" w:hAnsi="Verdana" w:cs="Times New Roman"/>
          <w:b/>
          <w:bCs/>
          <w:color w:val="000000"/>
          <w:sz w:val="20"/>
          <w:szCs w:val="20"/>
          <w:lang w:eastAsia="ru-RU"/>
        </w:rPr>
        <w:pict/>
      </w:r>
      <w:r w:rsidRPr="00CD70DF">
        <w:rPr>
          <w:rFonts w:ascii="Verdana" w:eastAsia="Times New Roman" w:hAnsi="Verdana" w:cs="Times New Roman"/>
          <w:b/>
          <w:bCs/>
          <w:color w:val="000000"/>
          <w:sz w:val="17"/>
          <w:szCs w:val="17"/>
          <w:lang w:eastAsia="ru-RU"/>
        </w:rPr>
        <w:t>ПРИМЕЧАНИЕ:</w:t>
      </w:r>
      <w:r w:rsidRPr="00CD70DF">
        <w:rPr>
          <w:rFonts w:ascii="Verdana" w:eastAsia="Times New Roman" w:hAnsi="Verdana" w:cs="Times New Roman"/>
          <w:color w:val="000000"/>
          <w:sz w:val="17"/>
          <w:szCs w:val="17"/>
          <w:lang w:eastAsia="ru-RU"/>
        </w:rPr>
        <w:t xml:space="preserve"> Перед установкой Windows в другую папку попробуйте выполнить процедуру устранения неполадок, которая описана в следующей статье из Microsoft Knowledge Base: </w:t>
      </w:r>
    </w:p>
    <w:p w:rsidR="00CD70DF" w:rsidRPr="00CD70DF" w:rsidRDefault="00CD70DF" w:rsidP="00CD70DF">
      <w:pPr>
        <w:spacing w:after="0" w:line="240" w:lineRule="auto"/>
        <w:rPr>
          <w:rFonts w:ascii="Verdana" w:eastAsia="Times New Roman" w:hAnsi="Verdana" w:cs="Times New Roman"/>
          <w:color w:val="000000"/>
          <w:sz w:val="17"/>
          <w:szCs w:val="17"/>
          <w:lang w:eastAsia="ru-RU"/>
        </w:rPr>
      </w:pPr>
      <w:hyperlink r:id="rId53" w:history="1">
        <w:r w:rsidRPr="00CD70DF">
          <w:rPr>
            <w:rFonts w:ascii="Verdana" w:eastAsia="Times New Roman" w:hAnsi="Verdana" w:cs="Times New Roman"/>
            <w:color w:val="0000FF"/>
            <w:sz w:val="17"/>
            <w:u w:val="single"/>
            <w:lang w:eastAsia="ru-RU"/>
          </w:rPr>
          <w:t>310064</w:t>
        </w:r>
      </w:hyperlink>
      <w:r w:rsidRPr="00CD70DF">
        <w:rPr>
          <w:rFonts w:ascii="Verdana" w:eastAsia="Times New Roman" w:hAnsi="Verdana" w:cs="Times New Roman"/>
          <w:vanish/>
          <w:color w:val="000000"/>
          <w:sz w:val="14"/>
          <w:lang w:eastAsia="ru-RU"/>
        </w:rPr>
        <w:t xml:space="preserve"> (http://support.microsoft.com/kb/310064/RU/)</w:t>
      </w:r>
      <w:r w:rsidRPr="00CD70DF">
        <w:rPr>
          <w:rFonts w:ascii="Verdana" w:eastAsia="Times New Roman" w:hAnsi="Verdana" w:cs="Times New Roman"/>
          <w:color w:val="000000"/>
          <w:sz w:val="17"/>
          <w:szCs w:val="17"/>
          <w:lang w:eastAsia="ru-RU"/>
        </w:rPr>
        <w:t xml:space="preserve"> Разрешение проблем установки при обновлении Microsoft Windows 98 или Microsoft Windows Me до Microsoft Windows XP </w:t>
      </w:r>
    </w:p>
    <w:p w:rsidR="00CD70DF" w:rsidRPr="00CD70DF" w:rsidRDefault="00CD70DF" w:rsidP="00CD70DF">
      <w:pPr>
        <w:spacing w:after="0" w:line="240" w:lineRule="auto"/>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 xml:space="preserve">Если проблема не разрешилась после выполнения процедуры устранения неполадок, которая описана в статье 310064, установите Windows в другую папку. За дополнительной информацией о том, как выполнить данную установку, обратитесь к разделу "Установка в новую папку" следующей статьи из Microsoft Knowledge Base: </w:t>
      </w:r>
    </w:p>
    <w:p w:rsidR="00CD70DF" w:rsidRPr="00CD70DF" w:rsidRDefault="00CD70DF" w:rsidP="00CD70DF">
      <w:pPr>
        <w:spacing w:after="0" w:line="240" w:lineRule="auto"/>
        <w:rPr>
          <w:rFonts w:ascii="Verdana" w:eastAsia="Times New Roman" w:hAnsi="Verdana" w:cs="Times New Roman"/>
          <w:color w:val="000000"/>
          <w:sz w:val="17"/>
          <w:szCs w:val="17"/>
          <w:lang w:eastAsia="ru-RU"/>
        </w:rPr>
      </w:pPr>
      <w:hyperlink r:id="rId54" w:history="1">
        <w:r w:rsidRPr="00CD70DF">
          <w:rPr>
            <w:rFonts w:ascii="Verdana" w:eastAsia="Times New Roman" w:hAnsi="Verdana" w:cs="Times New Roman"/>
            <w:color w:val="0000FF"/>
            <w:sz w:val="17"/>
            <w:u w:val="single"/>
            <w:lang w:eastAsia="ru-RU"/>
          </w:rPr>
          <w:t>316941</w:t>
        </w:r>
      </w:hyperlink>
      <w:r w:rsidRPr="00CD70DF">
        <w:rPr>
          <w:rFonts w:ascii="Verdana" w:eastAsia="Times New Roman" w:hAnsi="Verdana" w:cs="Times New Roman"/>
          <w:vanish/>
          <w:color w:val="000000"/>
          <w:sz w:val="14"/>
          <w:lang w:eastAsia="ru-RU"/>
        </w:rPr>
        <w:t xml:space="preserve"> (http://support.microsoft.com/kb/316941/RU/)</w:t>
      </w:r>
      <w:r w:rsidRPr="00CD70DF">
        <w:rPr>
          <w:rFonts w:ascii="Verdana" w:eastAsia="Times New Roman" w:hAnsi="Verdana" w:cs="Times New Roman"/>
          <w:color w:val="000000"/>
          <w:sz w:val="17"/>
          <w:szCs w:val="17"/>
          <w:lang w:eastAsia="ru-RU"/>
        </w:rPr>
        <w:t xml:space="preserve"> Как установить Microsoft Windows XP </w:t>
      </w:r>
    </w:p>
    <w:p w:rsidR="00CD70DF" w:rsidRPr="00CD70DF" w:rsidRDefault="00CD70DF" w:rsidP="00CD70DF">
      <w:pPr>
        <w:spacing w:before="75" w:after="150" w:line="240" w:lineRule="auto"/>
        <w:rPr>
          <w:rFonts w:ascii="Verdana" w:eastAsia="Times New Roman" w:hAnsi="Verdana" w:cs="Times New Roman"/>
          <w:color w:val="000000"/>
          <w:sz w:val="17"/>
          <w:szCs w:val="17"/>
          <w:lang w:eastAsia="ru-RU"/>
        </w:rPr>
      </w:pPr>
      <w:hyperlink r:id="rId55" w:anchor="top" w:history="1">
        <w:r w:rsidRPr="00CD70DF">
          <w:rPr>
            <w:rFonts w:ascii="Verdana" w:eastAsia="Times New Roman" w:hAnsi="Verdana" w:cs="Times New Roman"/>
            <w:color w:val="0000FF"/>
            <w:sz w:val="17"/>
            <w:u w:val="single"/>
            <w:lang w:eastAsia="ru-RU"/>
          </w:rPr>
          <w:t>Перейти к началу страницы</w:t>
        </w:r>
      </w:hyperlink>
    </w:p>
    <w:p w:rsidR="00CD70DF" w:rsidRPr="00CD70DF" w:rsidRDefault="00CD70DF" w:rsidP="00CD70DF">
      <w:pPr>
        <w:spacing w:before="225" w:after="75" w:line="240" w:lineRule="auto"/>
        <w:outlineLvl w:val="2"/>
        <w:rPr>
          <w:rFonts w:ascii="Verdana" w:eastAsia="Times New Roman" w:hAnsi="Verdana" w:cs="Times New Roman"/>
          <w:b/>
          <w:bCs/>
          <w:color w:val="000000"/>
          <w:sz w:val="21"/>
          <w:szCs w:val="21"/>
          <w:lang w:eastAsia="ru-RU"/>
        </w:rPr>
      </w:pPr>
      <w:r w:rsidRPr="00CD70DF">
        <w:rPr>
          <w:rFonts w:ascii="Verdana" w:eastAsia="Times New Roman" w:hAnsi="Verdana" w:cs="Times New Roman"/>
          <w:b/>
          <w:bCs/>
          <w:color w:val="000000"/>
          <w:sz w:val="21"/>
          <w:szCs w:val="21"/>
          <w:lang w:eastAsia="ru-RU"/>
        </w:rPr>
        <w:t>Дополнительная информация</w:t>
      </w:r>
    </w:p>
    <w:p w:rsidR="00CD70DF" w:rsidRPr="00CD70DF" w:rsidRDefault="00CD70DF" w:rsidP="00CD70DF">
      <w:pPr>
        <w:spacing w:after="0" w:line="240" w:lineRule="auto"/>
        <w:rPr>
          <w:rFonts w:ascii="Verdana" w:eastAsia="Times New Roman" w:hAnsi="Verdana" w:cs="Times New Roman"/>
          <w:color w:val="000000"/>
          <w:sz w:val="17"/>
          <w:szCs w:val="17"/>
          <w:lang w:eastAsia="ru-RU"/>
        </w:rPr>
      </w:pPr>
      <w:r w:rsidRPr="00CD70DF">
        <w:rPr>
          <w:rFonts w:ascii="Verdana" w:eastAsia="Times New Roman" w:hAnsi="Verdana" w:cs="Times New Roman"/>
          <w:b/>
          <w:bCs/>
          <w:color w:val="000000"/>
          <w:sz w:val="21"/>
          <w:szCs w:val="21"/>
          <w:lang w:eastAsia="ru-RU"/>
        </w:rPr>
        <w:pict/>
      </w:r>
      <w:r w:rsidRPr="00CD70DF">
        <w:rPr>
          <w:rFonts w:ascii="Verdana" w:eastAsia="Times New Roman" w:hAnsi="Verdana" w:cs="Times New Roman"/>
          <w:color w:val="000000"/>
          <w:sz w:val="17"/>
          <w:szCs w:val="17"/>
          <w:lang w:eastAsia="ru-RU"/>
        </w:rPr>
        <w:t xml:space="preserve">За дополнительной информацией о том, как разрешить проблему, связанную с ошибкой "STOP: C0000221", обратитесь к следующей статье из Microsoft Knowledge Base: </w:t>
      </w:r>
    </w:p>
    <w:p w:rsidR="00CD70DF" w:rsidRPr="00CD70DF" w:rsidRDefault="00CD70DF" w:rsidP="00CD70DF">
      <w:pPr>
        <w:spacing w:after="0" w:line="240" w:lineRule="auto"/>
        <w:rPr>
          <w:rFonts w:ascii="Verdana" w:eastAsia="Times New Roman" w:hAnsi="Verdana" w:cs="Times New Roman"/>
          <w:color w:val="000000"/>
          <w:sz w:val="17"/>
          <w:szCs w:val="17"/>
          <w:lang w:eastAsia="ru-RU"/>
        </w:rPr>
      </w:pPr>
      <w:hyperlink r:id="rId56" w:history="1">
        <w:r w:rsidRPr="00CD70DF">
          <w:rPr>
            <w:rFonts w:ascii="Verdana" w:eastAsia="Times New Roman" w:hAnsi="Verdana" w:cs="Times New Roman"/>
            <w:color w:val="0000FF"/>
            <w:sz w:val="17"/>
            <w:u w:val="single"/>
            <w:lang w:eastAsia="ru-RU"/>
          </w:rPr>
          <w:t>314474</w:t>
        </w:r>
      </w:hyperlink>
      <w:r w:rsidRPr="00CD70DF">
        <w:rPr>
          <w:rFonts w:ascii="Verdana" w:eastAsia="Times New Roman" w:hAnsi="Verdana" w:cs="Times New Roman"/>
          <w:vanish/>
          <w:color w:val="000000"/>
          <w:sz w:val="14"/>
          <w:lang w:eastAsia="ru-RU"/>
        </w:rPr>
        <w:t xml:space="preserve"> (http://support.microsoft.com/kb/314474/RU/)</w:t>
      </w:r>
      <w:r w:rsidRPr="00CD70DF">
        <w:rPr>
          <w:rFonts w:ascii="Verdana" w:eastAsia="Times New Roman" w:hAnsi="Verdana" w:cs="Times New Roman"/>
          <w:color w:val="000000"/>
          <w:sz w:val="17"/>
          <w:szCs w:val="17"/>
          <w:lang w:eastAsia="ru-RU"/>
        </w:rPr>
        <w:t xml:space="preserve"> "STOP: C0000221 Unknown Hard Error" or "STOP: C0000221 STATUS_IMAGE_ CHECKSUM_MISMATCH" Error Message Occurs </w:t>
      </w:r>
    </w:p>
    <w:p w:rsidR="00CD70DF" w:rsidRPr="00CD70DF" w:rsidRDefault="00CD70DF" w:rsidP="00CD70DF">
      <w:pPr>
        <w:spacing w:after="0" w:line="240" w:lineRule="auto"/>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 xml:space="preserve">За дополнительной информацией о том, как выполнить обновление операционной системы до Windows XP, обратитесь к следующей статье из Microsoft Knowledge Base: </w:t>
      </w:r>
    </w:p>
    <w:p w:rsidR="00CD70DF" w:rsidRPr="00CD70DF" w:rsidRDefault="00CD70DF" w:rsidP="00CD70DF">
      <w:pPr>
        <w:spacing w:after="0" w:line="240" w:lineRule="auto"/>
        <w:rPr>
          <w:rFonts w:ascii="Verdana" w:eastAsia="Times New Roman" w:hAnsi="Verdana" w:cs="Times New Roman"/>
          <w:color w:val="000000"/>
          <w:sz w:val="17"/>
          <w:szCs w:val="17"/>
          <w:lang w:eastAsia="ru-RU"/>
        </w:rPr>
      </w:pPr>
      <w:hyperlink r:id="rId57" w:history="1">
        <w:r w:rsidRPr="00CD70DF">
          <w:rPr>
            <w:rFonts w:ascii="Verdana" w:eastAsia="Times New Roman" w:hAnsi="Verdana" w:cs="Times New Roman"/>
            <w:color w:val="0000FF"/>
            <w:sz w:val="17"/>
            <w:u w:val="single"/>
            <w:lang w:eastAsia="ru-RU"/>
          </w:rPr>
          <w:t>316639</w:t>
        </w:r>
      </w:hyperlink>
      <w:r w:rsidRPr="00CD70DF">
        <w:rPr>
          <w:rFonts w:ascii="Verdana" w:eastAsia="Times New Roman" w:hAnsi="Verdana" w:cs="Times New Roman"/>
          <w:vanish/>
          <w:color w:val="000000"/>
          <w:sz w:val="14"/>
          <w:lang w:eastAsia="ru-RU"/>
        </w:rPr>
        <w:t xml:space="preserve"> (http://support.microsoft.com/kb/316639/RU/)</w:t>
      </w:r>
      <w:r w:rsidRPr="00CD70DF">
        <w:rPr>
          <w:rFonts w:ascii="Verdana" w:eastAsia="Times New Roman" w:hAnsi="Verdana" w:cs="Times New Roman"/>
          <w:color w:val="000000"/>
          <w:sz w:val="17"/>
          <w:szCs w:val="17"/>
          <w:lang w:eastAsia="ru-RU"/>
        </w:rPr>
        <w:t xml:space="preserve"> Как подготовить компьютеры под управлением Microsoft Windows 98/Me к обновлению до Microsoft Windows XP </w:t>
      </w:r>
    </w:p>
    <w:p w:rsidR="00CD70DF" w:rsidRPr="00CD70DF" w:rsidRDefault="00CD70DF" w:rsidP="00CD70DF">
      <w:pPr>
        <w:spacing w:after="0" w:line="240" w:lineRule="auto"/>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 xml:space="preserve">За дополнительной информацией о том, как устранить неполадки, возникающие при загрузке Windows XP, обратитесь к следующей статье из Microsoft Knowledge Base: </w:t>
      </w:r>
    </w:p>
    <w:p w:rsidR="00CD70DF" w:rsidRPr="00CD70DF" w:rsidRDefault="00CD70DF" w:rsidP="00CD70DF">
      <w:pPr>
        <w:spacing w:after="0" w:line="240" w:lineRule="auto"/>
        <w:rPr>
          <w:rFonts w:ascii="Verdana" w:eastAsia="Times New Roman" w:hAnsi="Verdana" w:cs="Times New Roman"/>
          <w:color w:val="000000"/>
          <w:sz w:val="17"/>
          <w:szCs w:val="17"/>
          <w:lang w:eastAsia="ru-RU"/>
        </w:rPr>
      </w:pPr>
      <w:hyperlink r:id="rId58" w:history="1">
        <w:r w:rsidRPr="00CD70DF">
          <w:rPr>
            <w:rFonts w:ascii="Verdana" w:eastAsia="Times New Roman" w:hAnsi="Verdana" w:cs="Times New Roman"/>
            <w:color w:val="0000FF"/>
            <w:sz w:val="17"/>
            <w:u w:val="single"/>
            <w:lang w:eastAsia="ru-RU"/>
          </w:rPr>
          <w:t>308041</w:t>
        </w:r>
      </w:hyperlink>
      <w:r w:rsidRPr="00CD70DF">
        <w:rPr>
          <w:rFonts w:ascii="Verdana" w:eastAsia="Times New Roman" w:hAnsi="Verdana" w:cs="Times New Roman"/>
          <w:vanish/>
          <w:color w:val="000000"/>
          <w:sz w:val="14"/>
          <w:lang w:eastAsia="ru-RU"/>
        </w:rPr>
        <w:t xml:space="preserve"> (http://support.microsoft.com/kb/308041/RU/)</w:t>
      </w:r>
      <w:r w:rsidRPr="00CD70DF">
        <w:rPr>
          <w:rFonts w:ascii="Verdana" w:eastAsia="Times New Roman" w:hAnsi="Verdana" w:cs="Times New Roman"/>
          <w:color w:val="000000"/>
          <w:sz w:val="17"/>
          <w:szCs w:val="17"/>
          <w:lang w:eastAsia="ru-RU"/>
        </w:rPr>
        <w:t xml:space="preserve"> Resources for Troubleshooting Startup Problems in Windows XP </w:t>
      </w:r>
    </w:p>
    <w:p w:rsidR="00CD70DF" w:rsidRPr="00CD70DF" w:rsidRDefault="00CD70DF" w:rsidP="00CD70DF">
      <w:pPr>
        <w:spacing w:after="0" w:line="240" w:lineRule="auto"/>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 xml:space="preserve">За дополнительной информацией о программе установки Windows XP обратитесь к следующим статьям из Microsoft Knowledge Base: </w:t>
      </w:r>
    </w:p>
    <w:p w:rsidR="00CD70DF" w:rsidRPr="00CD70DF" w:rsidRDefault="00CD70DF" w:rsidP="00CD70DF">
      <w:pPr>
        <w:spacing w:after="0" w:line="240" w:lineRule="auto"/>
        <w:rPr>
          <w:rFonts w:ascii="Verdana" w:eastAsia="Times New Roman" w:hAnsi="Verdana" w:cs="Times New Roman"/>
          <w:color w:val="000000"/>
          <w:sz w:val="17"/>
          <w:szCs w:val="17"/>
          <w:lang w:eastAsia="ru-RU"/>
        </w:rPr>
      </w:pPr>
      <w:hyperlink r:id="rId59" w:history="1">
        <w:r w:rsidRPr="00CD70DF">
          <w:rPr>
            <w:rFonts w:ascii="Verdana" w:eastAsia="Times New Roman" w:hAnsi="Verdana" w:cs="Times New Roman"/>
            <w:color w:val="0000FF"/>
            <w:sz w:val="17"/>
            <w:u w:val="single"/>
            <w:lang w:eastAsia="ru-RU"/>
          </w:rPr>
          <w:t>306824</w:t>
        </w:r>
      </w:hyperlink>
      <w:r w:rsidRPr="00CD70DF">
        <w:rPr>
          <w:rFonts w:ascii="Verdana" w:eastAsia="Times New Roman" w:hAnsi="Verdana" w:cs="Times New Roman"/>
          <w:vanish/>
          <w:color w:val="000000"/>
          <w:sz w:val="14"/>
          <w:lang w:eastAsia="ru-RU"/>
        </w:rPr>
        <w:t xml:space="preserve"> (http://support.microsoft.com/kb/306824/RU/)</w:t>
      </w:r>
      <w:r w:rsidRPr="00CD70DF">
        <w:rPr>
          <w:rFonts w:ascii="Verdana" w:eastAsia="Times New Roman" w:hAnsi="Verdana" w:cs="Times New Roman"/>
          <w:color w:val="000000"/>
          <w:sz w:val="17"/>
          <w:szCs w:val="17"/>
          <w:lang w:eastAsia="ru-RU"/>
        </w:rPr>
        <w:t xml:space="preserve"> Release Notes for Windows XP Setup Contained in the Home.txt File </w:t>
      </w:r>
    </w:p>
    <w:p w:rsidR="00CD70DF" w:rsidRPr="00CD70DF" w:rsidRDefault="00CD70DF" w:rsidP="00CD70DF">
      <w:pPr>
        <w:spacing w:after="0" w:line="240" w:lineRule="auto"/>
        <w:rPr>
          <w:rFonts w:ascii="Verdana" w:eastAsia="Times New Roman" w:hAnsi="Verdana" w:cs="Times New Roman"/>
          <w:color w:val="000000"/>
          <w:sz w:val="17"/>
          <w:szCs w:val="17"/>
          <w:lang w:eastAsia="ru-RU"/>
        </w:rPr>
      </w:pPr>
      <w:hyperlink r:id="rId60" w:history="1">
        <w:r w:rsidRPr="00CD70DF">
          <w:rPr>
            <w:rFonts w:ascii="Verdana" w:eastAsia="Times New Roman" w:hAnsi="Verdana" w:cs="Times New Roman"/>
            <w:color w:val="0000FF"/>
            <w:sz w:val="17"/>
            <w:u w:val="single"/>
            <w:lang w:eastAsia="ru-RU"/>
          </w:rPr>
          <w:t>286463</w:t>
        </w:r>
      </w:hyperlink>
      <w:r w:rsidRPr="00CD70DF">
        <w:rPr>
          <w:rFonts w:ascii="Verdana" w:eastAsia="Times New Roman" w:hAnsi="Verdana" w:cs="Times New Roman"/>
          <w:vanish/>
          <w:color w:val="000000"/>
          <w:sz w:val="14"/>
          <w:lang w:eastAsia="ru-RU"/>
        </w:rPr>
        <w:t xml:space="preserve"> (http://support.microsoft.com/kb/286463/RU/)</w:t>
      </w:r>
      <w:r w:rsidRPr="00CD70DF">
        <w:rPr>
          <w:rFonts w:ascii="Verdana" w:eastAsia="Times New Roman" w:hAnsi="Verdana" w:cs="Times New Roman"/>
          <w:color w:val="000000"/>
          <w:sz w:val="17"/>
          <w:szCs w:val="17"/>
          <w:lang w:eastAsia="ru-RU"/>
        </w:rPr>
        <w:t xml:space="preserve"> Release Notes for Windows XP Setup Contained in the Pro.txt File </w:t>
      </w:r>
    </w:p>
    <w:p w:rsidR="00CD70DF" w:rsidRPr="00CD70DF" w:rsidRDefault="00CD70DF" w:rsidP="00CD70DF">
      <w:pPr>
        <w:spacing w:after="0" w:line="240" w:lineRule="auto"/>
        <w:rPr>
          <w:rFonts w:ascii="Verdana" w:eastAsia="Times New Roman" w:hAnsi="Verdana" w:cs="Times New Roman"/>
          <w:color w:val="000000"/>
          <w:sz w:val="17"/>
          <w:szCs w:val="17"/>
          <w:lang w:eastAsia="ru-RU"/>
        </w:rPr>
      </w:pPr>
      <w:hyperlink r:id="rId61" w:history="1">
        <w:r w:rsidRPr="00CD70DF">
          <w:rPr>
            <w:rFonts w:ascii="Verdana" w:eastAsia="Times New Roman" w:hAnsi="Verdana" w:cs="Times New Roman"/>
            <w:color w:val="0000FF"/>
            <w:sz w:val="17"/>
            <w:u w:val="single"/>
            <w:lang w:eastAsia="ru-RU"/>
          </w:rPr>
          <w:t>286647</w:t>
        </w:r>
      </w:hyperlink>
      <w:r w:rsidRPr="00CD70DF">
        <w:rPr>
          <w:rFonts w:ascii="Verdana" w:eastAsia="Times New Roman" w:hAnsi="Verdana" w:cs="Times New Roman"/>
          <w:vanish/>
          <w:color w:val="000000"/>
          <w:sz w:val="14"/>
          <w:lang w:eastAsia="ru-RU"/>
        </w:rPr>
        <w:t xml:space="preserve"> (http://support.microsoft.com/kb/286647/RU/)</w:t>
      </w:r>
      <w:r w:rsidRPr="00CD70DF">
        <w:rPr>
          <w:rFonts w:ascii="Verdana" w:eastAsia="Times New Roman" w:hAnsi="Verdana" w:cs="Times New Roman"/>
          <w:color w:val="000000"/>
          <w:sz w:val="17"/>
          <w:szCs w:val="17"/>
          <w:lang w:eastAsia="ru-RU"/>
        </w:rPr>
        <w:t xml:space="preserve"> Windows XP Read1st.txt File Contents </w:t>
      </w:r>
    </w:p>
    <w:p w:rsidR="00CD70DF" w:rsidRPr="00CD70DF" w:rsidRDefault="00CD70DF" w:rsidP="00CD70DF">
      <w:pPr>
        <w:spacing w:after="0" w:line="240" w:lineRule="auto"/>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 xml:space="preserve">За дополнительной информацией о том, как связаться с производителями оборудования для компьютеров, обратитесь к следующей статье из Microsoft Knowledge Base: </w:t>
      </w:r>
    </w:p>
    <w:p w:rsidR="00CD70DF" w:rsidRPr="00CD70DF" w:rsidRDefault="00CD70DF" w:rsidP="00CD70DF">
      <w:pPr>
        <w:spacing w:after="0" w:line="240" w:lineRule="auto"/>
        <w:rPr>
          <w:rFonts w:ascii="Verdana" w:eastAsia="Times New Roman" w:hAnsi="Verdana" w:cs="Times New Roman"/>
          <w:color w:val="000000"/>
          <w:sz w:val="17"/>
          <w:szCs w:val="17"/>
          <w:lang w:eastAsia="ru-RU"/>
        </w:rPr>
      </w:pPr>
      <w:hyperlink r:id="rId62" w:history="1">
        <w:r w:rsidRPr="00CD70DF">
          <w:rPr>
            <w:rFonts w:ascii="Verdana" w:eastAsia="Times New Roman" w:hAnsi="Verdana" w:cs="Times New Roman"/>
            <w:color w:val="0000FF"/>
            <w:sz w:val="17"/>
            <w:u w:val="single"/>
            <w:lang w:eastAsia="ru-RU"/>
          </w:rPr>
          <w:t>65416</w:t>
        </w:r>
      </w:hyperlink>
      <w:r w:rsidRPr="00CD70DF">
        <w:rPr>
          <w:rFonts w:ascii="Verdana" w:eastAsia="Times New Roman" w:hAnsi="Verdana" w:cs="Times New Roman"/>
          <w:vanish/>
          <w:color w:val="000000"/>
          <w:sz w:val="14"/>
          <w:lang w:eastAsia="ru-RU"/>
        </w:rPr>
        <w:t xml:space="preserve"> (http://support.microsoft.com/kb/65416/RU/)</w:t>
      </w:r>
      <w:r w:rsidRPr="00CD70DF">
        <w:rPr>
          <w:rFonts w:ascii="Verdana" w:eastAsia="Times New Roman" w:hAnsi="Verdana" w:cs="Times New Roman"/>
          <w:color w:val="000000"/>
          <w:sz w:val="17"/>
          <w:szCs w:val="17"/>
          <w:lang w:eastAsia="ru-RU"/>
        </w:rPr>
        <w:t xml:space="preserve"> Hardware and Software Third-Party Vendor Contact List, A-K</w:t>
      </w:r>
      <w:r w:rsidRPr="00CD70DF">
        <w:rPr>
          <w:rFonts w:ascii="Verdana" w:eastAsia="Times New Roman" w:hAnsi="Verdana" w:cs="Times New Roman"/>
          <w:color w:val="000000"/>
          <w:sz w:val="17"/>
          <w:szCs w:val="17"/>
          <w:lang w:eastAsia="ru-RU"/>
        </w:rPr>
        <w:br/>
      </w:r>
      <w:r w:rsidRPr="00CD70DF">
        <w:rPr>
          <w:rFonts w:ascii="Verdana" w:eastAsia="Times New Roman" w:hAnsi="Verdana" w:cs="Times New Roman"/>
          <w:color w:val="000000"/>
          <w:sz w:val="17"/>
          <w:szCs w:val="17"/>
          <w:lang w:eastAsia="ru-RU"/>
        </w:rPr>
        <w:br/>
      </w:r>
      <w:hyperlink r:id="rId63" w:history="1">
        <w:r w:rsidRPr="00CD70DF">
          <w:rPr>
            <w:rFonts w:ascii="Verdana" w:eastAsia="Times New Roman" w:hAnsi="Verdana" w:cs="Times New Roman"/>
            <w:color w:val="0000FF"/>
            <w:sz w:val="17"/>
            <w:u w:val="single"/>
            <w:lang w:eastAsia="ru-RU"/>
          </w:rPr>
          <w:t>60781</w:t>
        </w:r>
      </w:hyperlink>
      <w:r w:rsidRPr="00CD70DF">
        <w:rPr>
          <w:rFonts w:ascii="Verdana" w:eastAsia="Times New Roman" w:hAnsi="Verdana" w:cs="Times New Roman"/>
          <w:vanish/>
          <w:color w:val="000000"/>
          <w:sz w:val="14"/>
          <w:lang w:eastAsia="ru-RU"/>
        </w:rPr>
        <w:t xml:space="preserve"> (http://support.microsoft.com/kb/60781/RU/)</w:t>
      </w:r>
      <w:r w:rsidRPr="00CD70DF">
        <w:rPr>
          <w:rFonts w:ascii="Verdana" w:eastAsia="Times New Roman" w:hAnsi="Verdana" w:cs="Times New Roman"/>
          <w:color w:val="000000"/>
          <w:sz w:val="17"/>
          <w:szCs w:val="17"/>
          <w:lang w:eastAsia="ru-RU"/>
        </w:rPr>
        <w:t xml:space="preserve"> Hardware and Software Third-Party Vendor Contact List, L-P</w:t>
      </w:r>
      <w:r w:rsidRPr="00CD70DF">
        <w:rPr>
          <w:rFonts w:ascii="Verdana" w:eastAsia="Times New Roman" w:hAnsi="Verdana" w:cs="Times New Roman"/>
          <w:color w:val="000000"/>
          <w:sz w:val="17"/>
          <w:szCs w:val="17"/>
          <w:lang w:eastAsia="ru-RU"/>
        </w:rPr>
        <w:br/>
      </w:r>
      <w:r w:rsidRPr="00CD70DF">
        <w:rPr>
          <w:rFonts w:ascii="Verdana" w:eastAsia="Times New Roman" w:hAnsi="Verdana" w:cs="Times New Roman"/>
          <w:color w:val="000000"/>
          <w:sz w:val="17"/>
          <w:szCs w:val="17"/>
          <w:lang w:eastAsia="ru-RU"/>
        </w:rPr>
        <w:br/>
      </w:r>
      <w:hyperlink r:id="rId64" w:history="1">
        <w:r w:rsidRPr="00CD70DF">
          <w:rPr>
            <w:rFonts w:ascii="Verdana" w:eastAsia="Times New Roman" w:hAnsi="Verdana" w:cs="Times New Roman"/>
            <w:color w:val="0000FF"/>
            <w:sz w:val="17"/>
            <w:u w:val="single"/>
            <w:lang w:eastAsia="ru-RU"/>
          </w:rPr>
          <w:t>60782</w:t>
        </w:r>
      </w:hyperlink>
      <w:r w:rsidRPr="00CD70DF">
        <w:rPr>
          <w:rFonts w:ascii="Verdana" w:eastAsia="Times New Roman" w:hAnsi="Verdana" w:cs="Times New Roman"/>
          <w:vanish/>
          <w:color w:val="000000"/>
          <w:sz w:val="14"/>
          <w:lang w:eastAsia="ru-RU"/>
        </w:rPr>
        <w:t xml:space="preserve"> (http://support.microsoft.com/kb/60782/RU/)</w:t>
      </w:r>
      <w:r w:rsidRPr="00CD70DF">
        <w:rPr>
          <w:rFonts w:ascii="Verdana" w:eastAsia="Times New Roman" w:hAnsi="Verdana" w:cs="Times New Roman"/>
          <w:color w:val="000000"/>
          <w:sz w:val="17"/>
          <w:szCs w:val="17"/>
          <w:lang w:eastAsia="ru-RU"/>
        </w:rPr>
        <w:t xml:space="preserve"> Hardware and Software Third-Party Vendor Contact List, Q-Z</w:t>
      </w:r>
    </w:p>
    <w:p w:rsidR="00CD70DF" w:rsidRPr="00CD70DF" w:rsidRDefault="00CD70DF" w:rsidP="00CD70DF">
      <w:pPr>
        <w:spacing w:after="0" w:line="240" w:lineRule="auto"/>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t>Контактная информация о независимых производителях предоставлена в данной статье с целью помочь пользователям в получении необходимой технической поддержки. Данная информация может быть изменена без предварительного уведомления. Корпорация Microsoft не дает никаких явных или подразумеваемых гарантий относительно корректности приведенной контактной информации о независимых производителях.</w:t>
      </w:r>
    </w:p>
    <w:p w:rsidR="00CD70DF" w:rsidRPr="00CD70DF" w:rsidRDefault="00CD70DF" w:rsidP="00CD70DF">
      <w:pPr>
        <w:spacing w:before="75" w:after="150" w:line="240" w:lineRule="auto"/>
        <w:rPr>
          <w:rFonts w:ascii="Verdana" w:eastAsia="Times New Roman" w:hAnsi="Verdana" w:cs="Times New Roman"/>
          <w:color w:val="000000"/>
          <w:sz w:val="17"/>
          <w:szCs w:val="17"/>
          <w:lang w:eastAsia="ru-RU"/>
        </w:rPr>
      </w:pPr>
      <w:hyperlink r:id="rId65" w:anchor="top" w:history="1">
        <w:r w:rsidRPr="00CD70DF">
          <w:rPr>
            <w:rFonts w:ascii="Verdana" w:eastAsia="Times New Roman" w:hAnsi="Verdana" w:cs="Times New Roman"/>
            <w:color w:val="0000FF"/>
            <w:sz w:val="17"/>
            <w:u w:val="single"/>
            <w:lang w:eastAsia="ru-RU"/>
          </w:rPr>
          <w:t>Перейти к началу страницы</w:t>
        </w:r>
      </w:hyperlink>
    </w:p>
    <w:p w:rsidR="00CD70DF" w:rsidRPr="00CD70DF" w:rsidRDefault="00CD70DF" w:rsidP="00CD70DF">
      <w:pPr>
        <w:spacing w:before="150" w:after="150" w:line="240" w:lineRule="auto"/>
        <w:rPr>
          <w:rFonts w:ascii="Verdana" w:eastAsia="Times New Roman" w:hAnsi="Verdana" w:cs="Times New Roman"/>
          <w:color w:val="000000"/>
          <w:sz w:val="17"/>
          <w:szCs w:val="17"/>
          <w:lang w:eastAsia="ru-RU"/>
        </w:rPr>
      </w:pPr>
      <w:r w:rsidRPr="00CD70DF">
        <w:rPr>
          <w:rFonts w:ascii="Verdana" w:eastAsia="Times New Roman" w:hAnsi="Verdana" w:cs="Times New Roman"/>
          <w:color w:val="000000"/>
          <w:sz w:val="17"/>
          <w:szCs w:val="17"/>
          <w:lang w:eastAsia="ru-RU"/>
        </w:rPr>
        <w:pict>
          <v:rect id="_x0000_i1048" style="width:0;height:1.5pt" o:hralign="center" o:hrstd="t" o:hrnoshade="t" o:hr="t" fillcolor="#ddd" stroked="f"/>
        </w:pict>
      </w:r>
    </w:p>
    <w:p w:rsidR="00674505" w:rsidRPr="00CD70DF" w:rsidRDefault="00CD70DF" w:rsidP="00CD70DF"/>
    <w:sectPr w:rsidR="00674505" w:rsidRPr="00CD70DF" w:rsidSect="00CE030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D70DF"/>
    <w:rsid w:val="0031340B"/>
    <w:rsid w:val="00CD70DF"/>
    <w:rsid w:val="00CE030E"/>
    <w:rsid w:val="00E616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30E"/>
  </w:style>
  <w:style w:type="paragraph" w:styleId="1">
    <w:name w:val="heading 1"/>
    <w:basedOn w:val="a"/>
    <w:link w:val="10"/>
    <w:uiPriority w:val="9"/>
    <w:qFormat/>
    <w:rsid w:val="00CD70D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CD70D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CD70D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5">
    <w:name w:val="heading 5"/>
    <w:basedOn w:val="a"/>
    <w:link w:val="50"/>
    <w:uiPriority w:val="9"/>
    <w:qFormat/>
    <w:rsid w:val="00CD70DF"/>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D70DF"/>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D70DF"/>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CD70DF"/>
    <w:rPr>
      <w:rFonts w:ascii="Times New Roman" w:eastAsia="Times New Roman" w:hAnsi="Times New Roman" w:cs="Times New Roman"/>
      <w:b/>
      <w:bCs/>
      <w:sz w:val="27"/>
      <w:szCs w:val="27"/>
      <w:lang w:eastAsia="ru-RU"/>
    </w:rPr>
  </w:style>
  <w:style w:type="character" w:customStyle="1" w:styleId="50">
    <w:name w:val="Заголовок 5 Знак"/>
    <w:basedOn w:val="a0"/>
    <w:link w:val="5"/>
    <w:uiPriority w:val="9"/>
    <w:rsid w:val="00CD70DF"/>
    <w:rPr>
      <w:rFonts w:ascii="Times New Roman" w:eastAsia="Times New Roman" w:hAnsi="Times New Roman" w:cs="Times New Roman"/>
      <w:b/>
      <w:bCs/>
      <w:sz w:val="20"/>
      <w:szCs w:val="20"/>
      <w:lang w:eastAsia="ru-RU"/>
    </w:rPr>
  </w:style>
  <w:style w:type="character" w:styleId="a3">
    <w:name w:val="Hyperlink"/>
    <w:basedOn w:val="a0"/>
    <w:uiPriority w:val="99"/>
    <w:semiHidden/>
    <w:unhideWhenUsed/>
    <w:rsid w:val="00CD70DF"/>
    <w:rPr>
      <w:color w:val="0000FF"/>
      <w:u w:val="single"/>
    </w:rPr>
  </w:style>
  <w:style w:type="character" w:customStyle="1" w:styleId="toctxt">
    <w:name w:val="toctxt"/>
    <w:basedOn w:val="a0"/>
    <w:rsid w:val="00CD70DF"/>
  </w:style>
  <w:style w:type="character" w:styleId="HTML">
    <w:name w:val="HTML Variable"/>
    <w:basedOn w:val="a0"/>
    <w:uiPriority w:val="99"/>
    <w:semiHidden/>
    <w:unhideWhenUsed/>
    <w:rsid w:val="00CD70DF"/>
    <w:rPr>
      <w:i/>
      <w:iCs/>
    </w:rPr>
  </w:style>
  <w:style w:type="paragraph" w:customStyle="1" w:styleId="topofpage">
    <w:name w:val="topofpage"/>
    <w:basedOn w:val="a"/>
    <w:rsid w:val="00CD70D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l">
    <w:name w:val="ll"/>
    <w:basedOn w:val="a0"/>
    <w:rsid w:val="00CD70DF"/>
  </w:style>
  <w:style w:type="character" w:customStyle="1" w:styleId="plink">
    <w:name w:val="plink"/>
    <w:basedOn w:val="a0"/>
    <w:rsid w:val="00CD70DF"/>
  </w:style>
  <w:style w:type="character" w:styleId="a4">
    <w:name w:val="Strong"/>
    <w:basedOn w:val="a0"/>
    <w:uiPriority w:val="22"/>
    <w:qFormat/>
    <w:rsid w:val="00CD70DF"/>
    <w:rPr>
      <w:b/>
      <w:bCs/>
    </w:rPr>
  </w:style>
  <w:style w:type="character" w:customStyle="1" w:styleId="plink1">
    <w:name w:val="plink1"/>
    <w:basedOn w:val="a0"/>
    <w:rsid w:val="00CD70DF"/>
    <w:rPr>
      <w:b w:val="0"/>
      <w:bCs w:val="0"/>
      <w:vanish/>
      <w:webHidden w:val="0"/>
      <w:sz w:val="20"/>
      <w:szCs w:val="20"/>
      <w:specVanish w:val="0"/>
    </w:rPr>
  </w:style>
  <w:style w:type="paragraph" w:customStyle="1" w:styleId="list4">
    <w:name w:val="list4"/>
    <w:basedOn w:val="a"/>
    <w:rsid w:val="00CD70DF"/>
    <w:pPr>
      <w:spacing w:before="150" w:after="150" w:line="240" w:lineRule="auto"/>
      <w:ind w:left="75" w:right="75"/>
    </w:pPr>
    <w:rPr>
      <w:rFonts w:ascii="Times New Roman" w:eastAsia="Times New Roman" w:hAnsi="Times New Roman" w:cs="Times New Roman"/>
      <w:sz w:val="24"/>
      <w:szCs w:val="24"/>
      <w:lang w:eastAsia="ru-RU"/>
    </w:rPr>
  </w:style>
  <w:style w:type="paragraph" w:customStyle="1" w:styleId="topofpage1">
    <w:name w:val="topofpage1"/>
    <w:basedOn w:val="a"/>
    <w:rsid w:val="00CD70DF"/>
    <w:pPr>
      <w:spacing w:before="75" w:after="150" w:line="240" w:lineRule="auto"/>
    </w:pPr>
    <w:rPr>
      <w:rFonts w:ascii="Times New Roman" w:eastAsia="Times New Roman" w:hAnsi="Times New Roman" w:cs="Times New Roman"/>
      <w:sz w:val="24"/>
      <w:szCs w:val="24"/>
      <w:lang w:eastAsia="ru-RU"/>
    </w:rPr>
  </w:style>
  <w:style w:type="character" w:customStyle="1" w:styleId="toctxt1">
    <w:name w:val="toctxt1"/>
    <w:basedOn w:val="a0"/>
    <w:rsid w:val="00CD70DF"/>
    <w:rPr>
      <w:vanish w:val="0"/>
      <w:webHidden w:val="0"/>
      <w:specVanish w:val="0"/>
    </w:rPr>
  </w:style>
</w:styles>
</file>

<file path=word/webSettings.xml><?xml version="1.0" encoding="utf-8"?>
<w:webSettings xmlns:r="http://schemas.openxmlformats.org/officeDocument/2006/relationships" xmlns:w="http://schemas.openxmlformats.org/wordprocessingml/2006/main">
  <w:divs>
    <w:div w:id="1023481828">
      <w:bodyDiv w:val="1"/>
      <w:marLeft w:val="0"/>
      <w:marRight w:val="0"/>
      <w:marTop w:val="0"/>
      <w:marBottom w:val="0"/>
      <w:divBdr>
        <w:top w:val="none" w:sz="0" w:space="0" w:color="auto"/>
        <w:left w:val="none" w:sz="0" w:space="0" w:color="auto"/>
        <w:bottom w:val="none" w:sz="0" w:space="0" w:color="auto"/>
        <w:right w:val="none" w:sz="0" w:space="0" w:color="auto"/>
      </w:divBdr>
      <w:divsChild>
        <w:div w:id="886453437">
          <w:marLeft w:val="0"/>
          <w:marRight w:val="0"/>
          <w:marTop w:val="0"/>
          <w:marBottom w:val="0"/>
          <w:divBdr>
            <w:top w:val="none" w:sz="0" w:space="0" w:color="auto"/>
            <w:left w:val="none" w:sz="0" w:space="0" w:color="auto"/>
            <w:bottom w:val="none" w:sz="0" w:space="0" w:color="auto"/>
            <w:right w:val="none" w:sz="0" w:space="0" w:color="auto"/>
          </w:divBdr>
          <w:divsChild>
            <w:div w:id="1916892656">
              <w:marLeft w:val="0"/>
              <w:marRight w:val="0"/>
              <w:marTop w:val="0"/>
              <w:marBottom w:val="0"/>
              <w:divBdr>
                <w:top w:val="none" w:sz="0" w:space="0" w:color="auto"/>
                <w:left w:val="none" w:sz="0" w:space="0" w:color="auto"/>
                <w:bottom w:val="none" w:sz="0" w:space="0" w:color="auto"/>
                <w:right w:val="none" w:sz="0" w:space="0" w:color="auto"/>
              </w:divBdr>
              <w:divsChild>
                <w:div w:id="370571309">
                  <w:marLeft w:val="0"/>
                  <w:marRight w:val="0"/>
                  <w:marTop w:val="0"/>
                  <w:marBottom w:val="0"/>
                  <w:divBdr>
                    <w:top w:val="none" w:sz="0" w:space="0" w:color="auto"/>
                    <w:left w:val="none" w:sz="0" w:space="0" w:color="auto"/>
                    <w:bottom w:val="none" w:sz="0" w:space="0" w:color="auto"/>
                    <w:right w:val="none" w:sz="0" w:space="0" w:color="auto"/>
                  </w:divBdr>
                  <w:divsChild>
                    <w:div w:id="17435532">
                      <w:marLeft w:val="0"/>
                      <w:marRight w:val="0"/>
                      <w:marTop w:val="0"/>
                      <w:marBottom w:val="0"/>
                      <w:divBdr>
                        <w:top w:val="none" w:sz="0" w:space="0" w:color="auto"/>
                        <w:left w:val="none" w:sz="0" w:space="0" w:color="auto"/>
                        <w:bottom w:val="none" w:sz="0" w:space="0" w:color="auto"/>
                        <w:right w:val="none" w:sz="0" w:space="0" w:color="auto"/>
                      </w:divBdr>
                      <w:divsChild>
                        <w:div w:id="2033914928">
                          <w:marLeft w:val="0"/>
                          <w:marRight w:val="0"/>
                          <w:marTop w:val="0"/>
                          <w:marBottom w:val="0"/>
                          <w:divBdr>
                            <w:top w:val="none" w:sz="0" w:space="0" w:color="auto"/>
                            <w:left w:val="none" w:sz="0" w:space="0" w:color="auto"/>
                            <w:bottom w:val="none" w:sz="0" w:space="0" w:color="auto"/>
                            <w:right w:val="none" w:sz="0" w:space="0" w:color="auto"/>
                          </w:divBdr>
                          <w:divsChild>
                            <w:div w:id="46759851">
                              <w:marLeft w:val="0"/>
                              <w:marRight w:val="0"/>
                              <w:marTop w:val="0"/>
                              <w:marBottom w:val="0"/>
                              <w:divBdr>
                                <w:top w:val="none" w:sz="0" w:space="0" w:color="auto"/>
                                <w:left w:val="none" w:sz="0" w:space="0" w:color="auto"/>
                                <w:bottom w:val="none" w:sz="0" w:space="0" w:color="auto"/>
                                <w:right w:val="none" w:sz="0" w:space="0" w:color="auto"/>
                              </w:divBdr>
                              <w:divsChild>
                                <w:div w:id="583228557">
                                  <w:marLeft w:val="0"/>
                                  <w:marRight w:val="0"/>
                                  <w:marTop w:val="0"/>
                                  <w:marBottom w:val="0"/>
                                  <w:divBdr>
                                    <w:top w:val="none" w:sz="0" w:space="0" w:color="auto"/>
                                    <w:left w:val="none" w:sz="0" w:space="0" w:color="auto"/>
                                    <w:bottom w:val="none" w:sz="0" w:space="0" w:color="auto"/>
                                    <w:right w:val="none" w:sz="0" w:space="0" w:color="auto"/>
                                  </w:divBdr>
                                </w:div>
                                <w:div w:id="1044020413">
                                  <w:marLeft w:val="0"/>
                                  <w:marRight w:val="0"/>
                                  <w:marTop w:val="0"/>
                                  <w:marBottom w:val="0"/>
                                  <w:divBdr>
                                    <w:top w:val="none" w:sz="0" w:space="0" w:color="auto"/>
                                    <w:left w:val="none" w:sz="0" w:space="0" w:color="auto"/>
                                    <w:bottom w:val="none" w:sz="0" w:space="0" w:color="auto"/>
                                    <w:right w:val="none" w:sz="0" w:space="0" w:color="auto"/>
                                  </w:divBdr>
                                </w:div>
                                <w:div w:id="447621236">
                                  <w:marLeft w:val="0"/>
                                  <w:marRight w:val="0"/>
                                  <w:marTop w:val="0"/>
                                  <w:marBottom w:val="0"/>
                                  <w:divBdr>
                                    <w:top w:val="none" w:sz="0" w:space="0" w:color="auto"/>
                                    <w:left w:val="none" w:sz="0" w:space="0" w:color="auto"/>
                                    <w:bottom w:val="none" w:sz="0" w:space="0" w:color="auto"/>
                                    <w:right w:val="none" w:sz="0" w:space="0" w:color="auto"/>
                                  </w:divBdr>
                                  <w:divsChild>
                                    <w:div w:id="362175717">
                                      <w:marLeft w:val="0"/>
                                      <w:marRight w:val="0"/>
                                      <w:marTop w:val="0"/>
                                      <w:marBottom w:val="0"/>
                                      <w:divBdr>
                                        <w:top w:val="none" w:sz="0" w:space="0" w:color="auto"/>
                                        <w:left w:val="none" w:sz="0" w:space="0" w:color="auto"/>
                                        <w:bottom w:val="none" w:sz="0" w:space="0" w:color="auto"/>
                                        <w:right w:val="none" w:sz="0" w:space="0" w:color="auto"/>
                                      </w:divBdr>
                                    </w:div>
                                    <w:div w:id="1518890803">
                                      <w:marLeft w:val="0"/>
                                      <w:marRight w:val="0"/>
                                      <w:marTop w:val="0"/>
                                      <w:marBottom w:val="0"/>
                                      <w:divBdr>
                                        <w:top w:val="none" w:sz="0" w:space="0" w:color="auto"/>
                                        <w:left w:val="none" w:sz="0" w:space="0" w:color="auto"/>
                                        <w:bottom w:val="none" w:sz="0" w:space="0" w:color="auto"/>
                                        <w:right w:val="none" w:sz="0" w:space="0" w:color="auto"/>
                                      </w:divBdr>
                                    </w:div>
                                    <w:div w:id="242035020">
                                      <w:marLeft w:val="0"/>
                                      <w:marRight w:val="0"/>
                                      <w:marTop w:val="0"/>
                                      <w:marBottom w:val="0"/>
                                      <w:divBdr>
                                        <w:top w:val="none" w:sz="0" w:space="0" w:color="auto"/>
                                        <w:left w:val="none" w:sz="0" w:space="0" w:color="auto"/>
                                        <w:bottom w:val="none" w:sz="0" w:space="0" w:color="auto"/>
                                        <w:right w:val="none" w:sz="0" w:space="0" w:color="auto"/>
                                      </w:divBdr>
                                    </w:div>
                                    <w:div w:id="740057142">
                                      <w:marLeft w:val="0"/>
                                      <w:marRight w:val="0"/>
                                      <w:marTop w:val="0"/>
                                      <w:marBottom w:val="0"/>
                                      <w:divBdr>
                                        <w:top w:val="none" w:sz="0" w:space="0" w:color="auto"/>
                                        <w:left w:val="none" w:sz="0" w:space="0" w:color="auto"/>
                                        <w:bottom w:val="none" w:sz="0" w:space="0" w:color="auto"/>
                                        <w:right w:val="none" w:sz="0" w:space="0" w:color="auto"/>
                                      </w:divBdr>
                                      <w:divsChild>
                                        <w:div w:id="1064714669">
                                          <w:marLeft w:val="0"/>
                                          <w:marRight w:val="0"/>
                                          <w:marTop w:val="0"/>
                                          <w:marBottom w:val="0"/>
                                          <w:divBdr>
                                            <w:top w:val="none" w:sz="0" w:space="0" w:color="auto"/>
                                            <w:left w:val="none" w:sz="0" w:space="0" w:color="auto"/>
                                            <w:bottom w:val="none" w:sz="0" w:space="0" w:color="auto"/>
                                            <w:right w:val="none" w:sz="0" w:space="0" w:color="auto"/>
                                          </w:divBdr>
                                          <w:divsChild>
                                            <w:div w:id="1776245555">
                                              <w:marLeft w:val="0"/>
                                              <w:marRight w:val="0"/>
                                              <w:marTop w:val="0"/>
                                              <w:marBottom w:val="0"/>
                                              <w:divBdr>
                                                <w:top w:val="none" w:sz="0" w:space="0" w:color="auto"/>
                                                <w:left w:val="none" w:sz="0" w:space="0" w:color="auto"/>
                                                <w:bottom w:val="none" w:sz="0" w:space="0" w:color="auto"/>
                                                <w:right w:val="none" w:sz="0" w:space="0" w:color="auto"/>
                                              </w:divBdr>
                                            </w:div>
                                            <w:div w:id="1472478199">
                                              <w:marLeft w:val="0"/>
                                              <w:marRight w:val="0"/>
                                              <w:marTop w:val="0"/>
                                              <w:marBottom w:val="0"/>
                                              <w:divBdr>
                                                <w:top w:val="none" w:sz="0" w:space="0" w:color="auto"/>
                                                <w:left w:val="none" w:sz="0" w:space="0" w:color="auto"/>
                                                <w:bottom w:val="none" w:sz="0" w:space="0" w:color="auto"/>
                                                <w:right w:val="none" w:sz="0" w:space="0" w:color="auto"/>
                                              </w:divBdr>
                                            </w:div>
                                            <w:div w:id="363289463">
                                              <w:marLeft w:val="0"/>
                                              <w:marRight w:val="0"/>
                                              <w:marTop w:val="0"/>
                                              <w:marBottom w:val="0"/>
                                              <w:divBdr>
                                                <w:top w:val="none" w:sz="0" w:space="0" w:color="auto"/>
                                                <w:left w:val="none" w:sz="0" w:space="0" w:color="auto"/>
                                                <w:bottom w:val="none" w:sz="0" w:space="0" w:color="auto"/>
                                                <w:right w:val="none" w:sz="0" w:space="0" w:color="auto"/>
                                              </w:divBdr>
                                            </w:div>
                                            <w:div w:id="144903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513928">
                                      <w:marLeft w:val="0"/>
                                      <w:marRight w:val="0"/>
                                      <w:marTop w:val="0"/>
                                      <w:marBottom w:val="0"/>
                                      <w:divBdr>
                                        <w:top w:val="none" w:sz="0" w:space="0" w:color="auto"/>
                                        <w:left w:val="none" w:sz="0" w:space="0" w:color="auto"/>
                                        <w:bottom w:val="none" w:sz="0" w:space="0" w:color="auto"/>
                                        <w:right w:val="none" w:sz="0" w:space="0" w:color="auto"/>
                                      </w:divBdr>
                                    </w:div>
                                  </w:divsChild>
                                </w:div>
                                <w:div w:id="1529680268">
                                  <w:marLeft w:val="0"/>
                                  <w:marRight w:val="0"/>
                                  <w:marTop w:val="0"/>
                                  <w:marBottom w:val="0"/>
                                  <w:divBdr>
                                    <w:top w:val="none" w:sz="0" w:space="0" w:color="auto"/>
                                    <w:left w:val="none" w:sz="0" w:space="0" w:color="auto"/>
                                    <w:bottom w:val="none" w:sz="0" w:space="0" w:color="auto"/>
                                    <w:right w:val="none" w:sz="0" w:space="0" w:color="auto"/>
                                  </w:divBdr>
                                  <w:divsChild>
                                    <w:div w:id="1412895725">
                                      <w:marLeft w:val="0"/>
                                      <w:marRight w:val="0"/>
                                      <w:marTop w:val="0"/>
                                      <w:marBottom w:val="0"/>
                                      <w:divBdr>
                                        <w:top w:val="none" w:sz="0" w:space="0" w:color="auto"/>
                                        <w:left w:val="none" w:sz="0" w:space="0" w:color="auto"/>
                                        <w:bottom w:val="none" w:sz="0" w:space="0" w:color="auto"/>
                                        <w:right w:val="none" w:sz="0" w:space="0" w:color="auto"/>
                                      </w:divBdr>
                                      <w:divsChild>
                                        <w:div w:id="1888568370">
                                          <w:marLeft w:val="0"/>
                                          <w:marRight w:val="0"/>
                                          <w:marTop w:val="0"/>
                                          <w:marBottom w:val="0"/>
                                          <w:divBdr>
                                            <w:top w:val="none" w:sz="0" w:space="0" w:color="auto"/>
                                            <w:left w:val="none" w:sz="0" w:space="0" w:color="auto"/>
                                            <w:bottom w:val="none" w:sz="0" w:space="0" w:color="auto"/>
                                            <w:right w:val="none" w:sz="0" w:space="0" w:color="auto"/>
                                          </w:divBdr>
                                        </w:div>
                                      </w:divsChild>
                                    </w:div>
                                    <w:div w:id="578953247">
                                      <w:marLeft w:val="0"/>
                                      <w:marRight w:val="0"/>
                                      <w:marTop w:val="0"/>
                                      <w:marBottom w:val="0"/>
                                      <w:divBdr>
                                        <w:top w:val="none" w:sz="0" w:space="0" w:color="auto"/>
                                        <w:left w:val="none" w:sz="0" w:space="0" w:color="auto"/>
                                        <w:bottom w:val="none" w:sz="0" w:space="0" w:color="auto"/>
                                        <w:right w:val="none" w:sz="0" w:space="0" w:color="auto"/>
                                      </w:divBdr>
                                      <w:divsChild>
                                        <w:div w:id="44916217">
                                          <w:marLeft w:val="0"/>
                                          <w:marRight w:val="0"/>
                                          <w:marTop w:val="0"/>
                                          <w:marBottom w:val="0"/>
                                          <w:divBdr>
                                            <w:top w:val="none" w:sz="0" w:space="0" w:color="auto"/>
                                            <w:left w:val="none" w:sz="0" w:space="0" w:color="auto"/>
                                            <w:bottom w:val="none" w:sz="0" w:space="0" w:color="auto"/>
                                            <w:right w:val="none" w:sz="0" w:space="0" w:color="auto"/>
                                          </w:divBdr>
                                        </w:div>
                                        <w:div w:id="1047989203">
                                          <w:marLeft w:val="0"/>
                                          <w:marRight w:val="0"/>
                                          <w:marTop w:val="0"/>
                                          <w:marBottom w:val="0"/>
                                          <w:divBdr>
                                            <w:top w:val="none" w:sz="0" w:space="0" w:color="auto"/>
                                            <w:left w:val="none" w:sz="0" w:space="0" w:color="auto"/>
                                            <w:bottom w:val="none" w:sz="0" w:space="0" w:color="auto"/>
                                            <w:right w:val="none" w:sz="0" w:space="0" w:color="auto"/>
                                          </w:divBdr>
                                        </w:div>
                                      </w:divsChild>
                                    </w:div>
                                    <w:div w:id="1416784486">
                                      <w:marLeft w:val="0"/>
                                      <w:marRight w:val="0"/>
                                      <w:marTop w:val="0"/>
                                      <w:marBottom w:val="0"/>
                                      <w:divBdr>
                                        <w:top w:val="none" w:sz="0" w:space="0" w:color="auto"/>
                                        <w:left w:val="none" w:sz="0" w:space="0" w:color="auto"/>
                                        <w:bottom w:val="none" w:sz="0" w:space="0" w:color="auto"/>
                                        <w:right w:val="none" w:sz="0" w:space="0" w:color="auto"/>
                                      </w:divBdr>
                                    </w:div>
                                    <w:div w:id="886646528">
                                      <w:marLeft w:val="0"/>
                                      <w:marRight w:val="0"/>
                                      <w:marTop w:val="0"/>
                                      <w:marBottom w:val="0"/>
                                      <w:divBdr>
                                        <w:top w:val="none" w:sz="0" w:space="0" w:color="auto"/>
                                        <w:left w:val="none" w:sz="0" w:space="0" w:color="auto"/>
                                        <w:bottom w:val="none" w:sz="0" w:space="0" w:color="auto"/>
                                        <w:right w:val="none" w:sz="0" w:space="0" w:color="auto"/>
                                      </w:divBdr>
                                      <w:divsChild>
                                        <w:div w:id="2121683230">
                                          <w:marLeft w:val="0"/>
                                          <w:marRight w:val="0"/>
                                          <w:marTop w:val="0"/>
                                          <w:marBottom w:val="0"/>
                                          <w:divBdr>
                                            <w:top w:val="none" w:sz="0" w:space="0" w:color="auto"/>
                                            <w:left w:val="none" w:sz="0" w:space="0" w:color="auto"/>
                                            <w:bottom w:val="none" w:sz="0" w:space="0" w:color="auto"/>
                                            <w:right w:val="none" w:sz="0" w:space="0" w:color="auto"/>
                                          </w:divBdr>
                                        </w:div>
                                        <w:div w:id="2086219115">
                                          <w:marLeft w:val="0"/>
                                          <w:marRight w:val="0"/>
                                          <w:marTop w:val="0"/>
                                          <w:marBottom w:val="0"/>
                                          <w:divBdr>
                                            <w:top w:val="none" w:sz="0" w:space="0" w:color="auto"/>
                                            <w:left w:val="none" w:sz="0" w:space="0" w:color="auto"/>
                                            <w:bottom w:val="none" w:sz="0" w:space="0" w:color="auto"/>
                                            <w:right w:val="none" w:sz="0" w:space="0" w:color="auto"/>
                                          </w:divBdr>
                                        </w:div>
                                        <w:div w:id="2129858972">
                                          <w:marLeft w:val="0"/>
                                          <w:marRight w:val="0"/>
                                          <w:marTop w:val="0"/>
                                          <w:marBottom w:val="0"/>
                                          <w:divBdr>
                                            <w:top w:val="none" w:sz="0" w:space="0" w:color="auto"/>
                                            <w:left w:val="none" w:sz="0" w:space="0" w:color="auto"/>
                                            <w:bottom w:val="none" w:sz="0" w:space="0" w:color="auto"/>
                                            <w:right w:val="none" w:sz="0" w:space="0" w:color="auto"/>
                                          </w:divBdr>
                                        </w:div>
                                        <w:div w:id="463932490">
                                          <w:marLeft w:val="0"/>
                                          <w:marRight w:val="0"/>
                                          <w:marTop w:val="0"/>
                                          <w:marBottom w:val="0"/>
                                          <w:divBdr>
                                            <w:top w:val="none" w:sz="0" w:space="0" w:color="auto"/>
                                            <w:left w:val="none" w:sz="0" w:space="0" w:color="auto"/>
                                            <w:bottom w:val="none" w:sz="0" w:space="0" w:color="auto"/>
                                            <w:right w:val="none" w:sz="0" w:space="0" w:color="auto"/>
                                          </w:divBdr>
                                        </w:div>
                                        <w:div w:id="267737854">
                                          <w:marLeft w:val="0"/>
                                          <w:marRight w:val="0"/>
                                          <w:marTop w:val="0"/>
                                          <w:marBottom w:val="0"/>
                                          <w:divBdr>
                                            <w:top w:val="none" w:sz="0" w:space="0" w:color="auto"/>
                                            <w:left w:val="none" w:sz="0" w:space="0" w:color="auto"/>
                                            <w:bottom w:val="none" w:sz="0" w:space="0" w:color="auto"/>
                                            <w:right w:val="none" w:sz="0" w:space="0" w:color="auto"/>
                                          </w:divBdr>
                                        </w:div>
                                        <w:div w:id="1443577192">
                                          <w:marLeft w:val="0"/>
                                          <w:marRight w:val="0"/>
                                          <w:marTop w:val="0"/>
                                          <w:marBottom w:val="0"/>
                                          <w:divBdr>
                                            <w:top w:val="none" w:sz="0" w:space="0" w:color="auto"/>
                                            <w:left w:val="none" w:sz="0" w:space="0" w:color="auto"/>
                                            <w:bottom w:val="none" w:sz="0" w:space="0" w:color="auto"/>
                                            <w:right w:val="none" w:sz="0" w:space="0" w:color="auto"/>
                                          </w:divBdr>
                                        </w:div>
                                        <w:div w:id="1547332494">
                                          <w:marLeft w:val="0"/>
                                          <w:marRight w:val="0"/>
                                          <w:marTop w:val="0"/>
                                          <w:marBottom w:val="0"/>
                                          <w:divBdr>
                                            <w:top w:val="none" w:sz="0" w:space="0" w:color="auto"/>
                                            <w:left w:val="none" w:sz="0" w:space="0" w:color="auto"/>
                                            <w:bottom w:val="none" w:sz="0" w:space="0" w:color="auto"/>
                                            <w:right w:val="none" w:sz="0" w:space="0" w:color="auto"/>
                                          </w:divBdr>
                                        </w:div>
                                        <w:div w:id="1110005764">
                                          <w:marLeft w:val="0"/>
                                          <w:marRight w:val="0"/>
                                          <w:marTop w:val="0"/>
                                          <w:marBottom w:val="0"/>
                                          <w:divBdr>
                                            <w:top w:val="none" w:sz="0" w:space="0" w:color="auto"/>
                                            <w:left w:val="none" w:sz="0" w:space="0" w:color="auto"/>
                                            <w:bottom w:val="none" w:sz="0" w:space="0" w:color="auto"/>
                                            <w:right w:val="none" w:sz="0" w:space="0" w:color="auto"/>
                                          </w:divBdr>
                                        </w:div>
                                        <w:div w:id="1053505062">
                                          <w:marLeft w:val="0"/>
                                          <w:marRight w:val="0"/>
                                          <w:marTop w:val="0"/>
                                          <w:marBottom w:val="0"/>
                                          <w:divBdr>
                                            <w:top w:val="none" w:sz="0" w:space="0" w:color="auto"/>
                                            <w:left w:val="none" w:sz="0" w:space="0" w:color="auto"/>
                                            <w:bottom w:val="none" w:sz="0" w:space="0" w:color="auto"/>
                                            <w:right w:val="none" w:sz="0" w:space="0" w:color="auto"/>
                                          </w:divBdr>
                                        </w:div>
                                        <w:div w:id="1964728827">
                                          <w:marLeft w:val="0"/>
                                          <w:marRight w:val="0"/>
                                          <w:marTop w:val="0"/>
                                          <w:marBottom w:val="0"/>
                                          <w:divBdr>
                                            <w:top w:val="none" w:sz="0" w:space="0" w:color="auto"/>
                                            <w:left w:val="none" w:sz="0" w:space="0" w:color="auto"/>
                                            <w:bottom w:val="none" w:sz="0" w:space="0" w:color="auto"/>
                                            <w:right w:val="none" w:sz="0" w:space="0" w:color="auto"/>
                                          </w:divBdr>
                                        </w:div>
                                        <w:div w:id="51852278">
                                          <w:marLeft w:val="0"/>
                                          <w:marRight w:val="0"/>
                                          <w:marTop w:val="0"/>
                                          <w:marBottom w:val="0"/>
                                          <w:divBdr>
                                            <w:top w:val="none" w:sz="0" w:space="0" w:color="auto"/>
                                            <w:left w:val="none" w:sz="0" w:space="0" w:color="auto"/>
                                            <w:bottom w:val="none" w:sz="0" w:space="0" w:color="auto"/>
                                            <w:right w:val="none" w:sz="0" w:space="0" w:color="auto"/>
                                          </w:divBdr>
                                        </w:div>
                                        <w:div w:id="2013875166">
                                          <w:marLeft w:val="0"/>
                                          <w:marRight w:val="0"/>
                                          <w:marTop w:val="0"/>
                                          <w:marBottom w:val="0"/>
                                          <w:divBdr>
                                            <w:top w:val="none" w:sz="0" w:space="0" w:color="auto"/>
                                            <w:left w:val="none" w:sz="0" w:space="0" w:color="auto"/>
                                            <w:bottom w:val="none" w:sz="0" w:space="0" w:color="auto"/>
                                            <w:right w:val="none" w:sz="0" w:space="0" w:color="auto"/>
                                          </w:divBdr>
                                        </w:div>
                                        <w:div w:id="337969501">
                                          <w:marLeft w:val="0"/>
                                          <w:marRight w:val="0"/>
                                          <w:marTop w:val="0"/>
                                          <w:marBottom w:val="0"/>
                                          <w:divBdr>
                                            <w:top w:val="none" w:sz="0" w:space="0" w:color="auto"/>
                                            <w:left w:val="none" w:sz="0" w:space="0" w:color="auto"/>
                                            <w:bottom w:val="none" w:sz="0" w:space="0" w:color="auto"/>
                                            <w:right w:val="none" w:sz="0" w:space="0" w:color="auto"/>
                                          </w:divBdr>
                                        </w:div>
                                        <w:div w:id="1563909138">
                                          <w:marLeft w:val="0"/>
                                          <w:marRight w:val="0"/>
                                          <w:marTop w:val="0"/>
                                          <w:marBottom w:val="0"/>
                                          <w:divBdr>
                                            <w:top w:val="none" w:sz="0" w:space="0" w:color="auto"/>
                                            <w:left w:val="none" w:sz="0" w:space="0" w:color="auto"/>
                                            <w:bottom w:val="none" w:sz="0" w:space="0" w:color="auto"/>
                                            <w:right w:val="none" w:sz="0" w:space="0" w:color="auto"/>
                                          </w:divBdr>
                                        </w:div>
                                        <w:div w:id="1116026098">
                                          <w:marLeft w:val="0"/>
                                          <w:marRight w:val="0"/>
                                          <w:marTop w:val="0"/>
                                          <w:marBottom w:val="0"/>
                                          <w:divBdr>
                                            <w:top w:val="none" w:sz="0" w:space="0" w:color="auto"/>
                                            <w:left w:val="none" w:sz="0" w:space="0" w:color="auto"/>
                                            <w:bottom w:val="none" w:sz="0" w:space="0" w:color="auto"/>
                                            <w:right w:val="none" w:sz="0" w:space="0" w:color="auto"/>
                                          </w:divBdr>
                                        </w:div>
                                      </w:divsChild>
                                    </w:div>
                                    <w:div w:id="792361384">
                                      <w:marLeft w:val="0"/>
                                      <w:marRight w:val="0"/>
                                      <w:marTop w:val="0"/>
                                      <w:marBottom w:val="0"/>
                                      <w:divBdr>
                                        <w:top w:val="none" w:sz="0" w:space="0" w:color="auto"/>
                                        <w:left w:val="none" w:sz="0" w:space="0" w:color="auto"/>
                                        <w:bottom w:val="none" w:sz="0" w:space="0" w:color="auto"/>
                                        <w:right w:val="none" w:sz="0" w:space="0" w:color="auto"/>
                                      </w:divBdr>
                                    </w:div>
                                  </w:divsChild>
                                </w:div>
                                <w:div w:id="1006177281">
                                  <w:marLeft w:val="0"/>
                                  <w:marRight w:val="0"/>
                                  <w:marTop w:val="0"/>
                                  <w:marBottom w:val="0"/>
                                  <w:divBdr>
                                    <w:top w:val="none" w:sz="0" w:space="0" w:color="auto"/>
                                    <w:left w:val="none" w:sz="0" w:space="0" w:color="auto"/>
                                    <w:bottom w:val="none" w:sz="0" w:space="0" w:color="auto"/>
                                    <w:right w:val="none" w:sz="0" w:space="0" w:color="auto"/>
                                  </w:divBdr>
                                </w:div>
                                <w:div w:id="93670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8326260">
      <w:bodyDiv w:val="1"/>
      <w:marLeft w:val="0"/>
      <w:marRight w:val="0"/>
      <w:marTop w:val="0"/>
      <w:marBottom w:val="0"/>
      <w:divBdr>
        <w:top w:val="none" w:sz="0" w:space="0" w:color="auto"/>
        <w:left w:val="none" w:sz="0" w:space="0" w:color="auto"/>
        <w:bottom w:val="none" w:sz="0" w:space="0" w:color="auto"/>
        <w:right w:val="none" w:sz="0" w:space="0" w:color="auto"/>
      </w:divBdr>
      <w:divsChild>
        <w:div w:id="341469804">
          <w:marLeft w:val="0"/>
          <w:marRight w:val="0"/>
          <w:marTop w:val="0"/>
          <w:marBottom w:val="0"/>
          <w:divBdr>
            <w:top w:val="none" w:sz="0" w:space="0" w:color="auto"/>
            <w:left w:val="none" w:sz="0" w:space="0" w:color="auto"/>
            <w:bottom w:val="none" w:sz="0" w:space="0" w:color="auto"/>
            <w:right w:val="none" w:sz="0" w:space="0" w:color="auto"/>
          </w:divBdr>
          <w:divsChild>
            <w:div w:id="76555677">
              <w:marLeft w:val="0"/>
              <w:marRight w:val="0"/>
              <w:marTop w:val="0"/>
              <w:marBottom w:val="0"/>
              <w:divBdr>
                <w:top w:val="none" w:sz="0" w:space="0" w:color="auto"/>
                <w:left w:val="none" w:sz="0" w:space="0" w:color="auto"/>
                <w:bottom w:val="none" w:sz="0" w:space="0" w:color="auto"/>
                <w:right w:val="none" w:sz="0" w:space="0" w:color="auto"/>
              </w:divBdr>
              <w:divsChild>
                <w:div w:id="1541090968">
                  <w:marLeft w:val="0"/>
                  <w:marRight w:val="0"/>
                  <w:marTop w:val="0"/>
                  <w:marBottom w:val="0"/>
                  <w:divBdr>
                    <w:top w:val="none" w:sz="0" w:space="0" w:color="auto"/>
                    <w:left w:val="none" w:sz="0" w:space="0" w:color="auto"/>
                    <w:bottom w:val="none" w:sz="0" w:space="0" w:color="auto"/>
                    <w:right w:val="none" w:sz="0" w:space="0" w:color="auto"/>
                  </w:divBdr>
                  <w:divsChild>
                    <w:div w:id="1459642357">
                      <w:marLeft w:val="0"/>
                      <w:marRight w:val="0"/>
                      <w:marTop w:val="0"/>
                      <w:marBottom w:val="0"/>
                      <w:divBdr>
                        <w:top w:val="none" w:sz="0" w:space="0" w:color="auto"/>
                        <w:left w:val="none" w:sz="0" w:space="0" w:color="auto"/>
                        <w:bottom w:val="none" w:sz="0" w:space="0" w:color="auto"/>
                        <w:right w:val="none" w:sz="0" w:space="0" w:color="auto"/>
                      </w:divBdr>
                      <w:divsChild>
                        <w:div w:id="1113400315">
                          <w:marLeft w:val="300"/>
                          <w:marRight w:val="300"/>
                          <w:marTop w:val="150"/>
                          <w:marBottom w:val="150"/>
                          <w:divBdr>
                            <w:top w:val="none" w:sz="0" w:space="0" w:color="auto"/>
                            <w:left w:val="none" w:sz="0" w:space="0" w:color="auto"/>
                            <w:bottom w:val="none" w:sz="0" w:space="0" w:color="auto"/>
                            <w:right w:val="none" w:sz="0" w:space="0" w:color="auto"/>
                          </w:divBdr>
                          <w:divsChild>
                            <w:div w:id="738290030">
                              <w:marLeft w:val="0"/>
                              <w:marRight w:val="0"/>
                              <w:marTop w:val="0"/>
                              <w:marBottom w:val="0"/>
                              <w:divBdr>
                                <w:top w:val="none" w:sz="0" w:space="0" w:color="auto"/>
                                <w:left w:val="none" w:sz="0" w:space="0" w:color="auto"/>
                                <w:bottom w:val="none" w:sz="0" w:space="0" w:color="auto"/>
                                <w:right w:val="none" w:sz="0" w:space="0" w:color="auto"/>
                              </w:divBdr>
                              <w:divsChild>
                                <w:div w:id="779689135">
                                  <w:marLeft w:val="0"/>
                                  <w:marRight w:val="0"/>
                                  <w:marTop w:val="150"/>
                                  <w:marBottom w:val="150"/>
                                  <w:divBdr>
                                    <w:top w:val="none" w:sz="0" w:space="0" w:color="auto"/>
                                    <w:left w:val="none" w:sz="0" w:space="0" w:color="auto"/>
                                    <w:bottom w:val="none" w:sz="0" w:space="0" w:color="auto"/>
                                    <w:right w:val="none" w:sz="0" w:space="0" w:color="auto"/>
                                  </w:divBdr>
                                </w:div>
                                <w:div w:id="1953240404">
                                  <w:marLeft w:val="75"/>
                                  <w:marRight w:val="75"/>
                                  <w:marTop w:val="75"/>
                                  <w:marBottom w:val="75"/>
                                  <w:divBdr>
                                    <w:top w:val="single" w:sz="6" w:space="0" w:color="DEDEDE"/>
                                    <w:left w:val="single" w:sz="6" w:space="0" w:color="DEDEDE"/>
                                    <w:bottom w:val="single" w:sz="6" w:space="0" w:color="DEDEDE"/>
                                    <w:right w:val="single" w:sz="6" w:space="0" w:color="DEDEDE"/>
                                  </w:divBdr>
                                </w:div>
                                <w:div w:id="1689869546">
                                  <w:marLeft w:val="0"/>
                                  <w:marRight w:val="0"/>
                                  <w:marTop w:val="0"/>
                                  <w:marBottom w:val="0"/>
                                  <w:divBdr>
                                    <w:top w:val="none" w:sz="0" w:space="0" w:color="auto"/>
                                    <w:left w:val="none" w:sz="0" w:space="0" w:color="auto"/>
                                    <w:bottom w:val="none" w:sz="0" w:space="0" w:color="auto"/>
                                    <w:right w:val="none" w:sz="0" w:space="0" w:color="auto"/>
                                  </w:divBdr>
                                  <w:divsChild>
                                    <w:div w:id="1379167139">
                                      <w:marLeft w:val="0"/>
                                      <w:marRight w:val="0"/>
                                      <w:marTop w:val="0"/>
                                      <w:marBottom w:val="0"/>
                                      <w:divBdr>
                                        <w:top w:val="none" w:sz="0" w:space="0" w:color="auto"/>
                                        <w:left w:val="none" w:sz="0" w:space="0" w:color="auto"/>
                                        <w:bottom w:val="none" w:sz="0" w:space="0" w:color="auto"/>
                                        <w:right w:val="none" w:sz="0" w:space="0" w:color="auto"/>
                                      </w:divBdr>
                                    </w:div>
                                    <w:div w:id="1857764613">
                                      <w:marLeft w:val="0"/>
                                      <w:marRight w:val="0"/>
                                      <w:marTop w:val="0"/>
                                      <w:marBottom w:val="0"/>
                                      <w:divBdr>
                                        <w:top w:val="none" w:sz="0" w:space="0" w:color="auto"/>
                                        <w:left w:val="none" w:sz="0" w:space="0" w:color="auto"/>
                                        <w:bottom w:val="none" w:sz="0" w:space="0" w:color="auto"/>
                                        <w:right w:val="none" w:sz="0" w:space="0" w:color="auto"/>
                                      </w:divBdr>
                                    </w:div>
                                    <w:div w:id="1289511976">
                                      <w:marLeft w:val="0"/>
                                      <w:marRight w:val="0"/>
                                      <w:marTop w:val="0"/>
                                      <w:marBottom w:val="0"/>
                                      <w:divBdr>
                                        <w:top w:val="none" w:sz="0" w:space="0" w:color="auto"/>
                                        <w:left w:val="none" w:sz="0" w:space="0" w:color="auto"/>
                                        <w:bottom w:val="none" w:sz="0" w:space="0" w:color="auto"/>
                                        <w:right w:val="none" w:sz="0" w:space="0" w:color="auto"/>
                                      </w:divBdr>
                                      <w:divsChild>
                                        <w:div w:id="1645547850">
                                          <w:marLeft w:val="0"/>
                                          <w:marRight w:val="0"/>
                                          <w:marTop w:val="0"/>
                                          <w:marBottom w:val="0"/>
                                          <w:divBdr>
                                            <w:top w:val="none" w:sz="0" w:space="0" w:color="auto"/>
                                            <w:left w:val="none" w:sz="0" w:space="0" w:color="auto"/>
                                            <w:bottom w:val="none" w:sz="0" w:space="0" w:color="auto"/>
                                            <w:right w:val="none" w:sz="0" w:space="0" w:color="auto"/>
                                          </w:divBdr>
                                          <w:divsChild>
                                            <w:div w:id="80878742">
                                              <w:marLeft w:val="0"/>
                                              <w:marRight w:val="0"/>
                                              <w:marTop w:val="0"/>
                                              <w:marBottom w:val="0"/>
                                              <w:divBdr>
                                                <w:top w:val="none" w:sz="0" w:space="0" w:color="auto"/>
                                                <w:left w:val="none" w:sz="0" w:space="0" w:color="auto"/>
                                                <w:bottom w:val="none" w:sz="0" w:space="0" w:color="auto"/>
                                                <w:right w:val="none" w:sz="0" w:space="0" w:color="auto"/>
                                              </w:divBdr>
                                            </w:div>
                                            <w:div w:id="1108697600">
                                              <w:marLeft w:val="0"/>
                                              <w:marRight w:val="0"/>
                                              <w:marTop w:val="0"/>
                                              <w:marBottom w:val="0"/>
                                              <w:divBdr>
                                                <w:top w:val="none" w:sz="0" w:space="0" w:color="auto"/>
                                                <w:left w:val="none" w:sz="0" w:space="0" w:color="auto"/>
                                                <w:bottom w:val="none" w:sz="0" w:space="0" w:color="auto"/>
                                                <w:right w:val="none" w:sz="0" w:space="0" w:color="auto"/>
                                              </w:divBdr>
                                            </w:div>
                                            <w:div w:id="829830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324592">
                                      <w:marLeft w:val="0"/>
                                      <w:marRight w:val="0"/>
                                      <w:marTop w:val="0"/>
                                      <w:marBottom w:val="0"/>
                                      <w:divBdr>
                                        <w:top w:val="none" w:sz="0" w:space="0" w:color="auto"/>
                                        <w:left w:val="none" w:sz="0" w:space="0" w:color="auto"/>
                                        <w:bottom w:val="none" w:sz="0" w:space="0" w:color="auto"/>
                                        <w:right w:val="none" w:sz="0" w:space="0" w:color="auto"/>
                                      </w:divBdr>
                                    </w:div>
                                  </w:divsChild>
                                </w:div>
                                <w:div w:id="1497378788">
                                  <w:marLeft w:val="0"/>
                                  <w:marRight w:val="0"/>
                                  <w:marTop w:val="0"/>
                                  <w:marBottom w:val="0"/>
                                  <w:divBdr>
                                    <w:top w:val="none" w:sz="0" w:space="0" w:color="auto"/>
                                    <w:left w:val="none" w:sz="0" w:space="0" w:color="auto"/>
                                    <w:bottom w:val="none" w:sz="0" w:space="0" w:color="auto"/>
                                    <w:right w:val="none" w:sz="0" w:space="0" w:color="auto"/>
                                  </w:divBdr>
                                  <w:divsChild>
                                    <w:div w:id="1953169734">
                                      <w:marLeft w:val="0"/>
                                      <w:marRight w:val="0"/>
                                      <w:marTop w:val="0"/>
                                      <w:marBottom w:val="0"/>
                                      <w:divBdr>
                                        <w:top w:val="none" w:sz="0" w:space="0" w:color="auto"/>
                                        <w:left w:val="none" w:sz="0" w:space="0" w:color="auto"/>
                                        <w:bottom w:val="none" w:sz="0" w:space="0" w:color="auto"/>
                                        <w:right w:val="none" w:sz="0" w:space="0" w:color="auto"/>
                                      </w:divBdr>
                                      <w:divsChild>
                                        <w:div w:id="685599279">
                                          <w:marLeft w:val="0"/>
                                          <w:marRight w:val="0"/>
                                          <w:marTop w:val="0"/>
                                          <w:marBottom w:val="0"/>
                                          <w:divBdr>
                                            <w:top w:val="none" w:sz="0" w:space="0" w:color="auto"/>
                                            <w:left w:val="none" w:sz="0" w:space="0" w:color="auto"/>
                                            <w:bottom w:val="none" w:sz="0" w:space="0" w:color="auto"/>
                                            <w:right w:val="none" w:sz="0" w:space="0" w:color="auto"/>
                                          </w:divBdr>
                                        </w:div>
                                        <w:div w:id="861895497">
                                          <w:marLeft w:val="0"/>
                                          <w:marRight w:val="0"/>
                                          <w:marTop w:val="0"/>
                                          <w:marBottom w:val="0"/>
                                          <w:divBdr>
                                            <w:top w:val="none" w:sz="0" w:space="0" w:color="auto"/>
                                            <w:left w:val="none" w:sz="0" w:space="0" w:color="auto"/>
                                            <w:bottom w:val="none" w:sz="0" w:space="0" w:color="auto"/>
                                            <w:right w:val="none" w:sz="0" w:space="0" w:color="auto"/>
                                          </w:divBdr>
                                        </w:div>
                                        <w:div w:id="1420253282">
                                          <w:marLeft w:val="0"/>
                                          <w:marRight w:val="0"/>
                                          <w:marTop w:val="0"/>
                                          <w:marBottom w:val="0"/>
                                          <w:divBdr>
                                            <w:top w:val="none" w:sz="0" w:space="0" w:color="auto"/>
                                            <w:left w:val="none" w:sz="0" w:space="0" w:color="auto"/>
                                            <w:bottom w:val="none" w:sz="0" w:space="0" w:color="auto"/>
                                            <w:right w:val="none" w:sz="0" w:space="0" w:color="auto"/>
                                          </w:divBdr>
                                        </w:div>
                                        <w:div w:id="1190949706">
                                          <w:marLeft w:val="0"/>
                                          <w:marRight w:val="0"/>
                                          <w:marTop w:val="0"/>
                                          <w:marBottom w:val="0"/>
                                          <w:divBdr>
                                            <w:top w:val="none" w:sz="0" w:space="0" w:color="auto"/>
                                            <w:left w:val="none" w:sz="0" w:space="0" w:color="auto"/>
                                            <w:bottom w:val="none" w:sz="0" w:space="0" w:color="auto"/>
                                            <w:right w:val="none" w:sz="0" w:space="0" w:color="auto"/>
                                          </w:divBdr>
                                        </w:div>
                                        <w:div w:id="2104959778">
                                          <w:marLeft w:val="0"/>
                                          <w:marRight w:val="0"/>
                                          <w:marTop w:val="0"/>
                                          <w:marBottom w:val="0"/>
                                          <w:divBdr>
                                            <w:top w:val="none" w:sz="0" w:space="0" w:color="auto"/>
                                            <w:left w:val="none" w:sz="0" w:space="0" w:color="auto"/>
                                            <w:bottom w:val="none" w:sz="0" w:space="0" w:color="auto"/>
                                            <w:right w:val="none" w:sz="0" w:space="0" w:color="auto"/>
                                          </w:divBdr>
                                        </w:div>
                                      </w:divsChild>
                                    </w:div>
                                    <w:div w:id="1379282196">
                                      <w:marLeft w:val="0"/>
                                      <w:marRight w:val="0"/>
                                      <w:marTop w:val="0"/>
                                      <w:marBottom w:val="0"/>
                                      <w:divBdr>
                                        <w:top w:val="none" w:sz="0" w:space="0" w:color="auto"/>
                                        <w:left w:val="none" w:sz="0" w:space="0" w:color="auto"/>
                                        <w:bottom w:val="none" w:sz="0" w:space="0" w:color="auto"/>
                                        <w:right w:val="none" w:sz="0" w:space="0" w:color="auto"/>
                                      </w:divBdr>
                                    </w:div>
                                    <w:div w:id="423185966">
                                      <w:marLeft w:val="0"/>
                                      <w:marRight w:val="0"/>
                                      <w:marTop w:val="0"/>
                                      <w:marBottom w:val="0"/>
                                      <w:divBdr>
                                        <w:top w:val="none" w:sz="0" w:space="0" w:color="auto"/>
                                        <w:left w:val="none" w:sz="0" w:space="0" w:color="auto"/>
                                        <w:bottom w:val="none" w:sz="0" w:space="0" w:color="auto"/>
                                        <w:right w:val="none" w:sz="0" w:space="0" w:color="auto"/>
                                      </w:divBdr>
                                      <w:divsChild>
                                        <w:div w:id="1578513037">
                                          <w:marLeft w:val="0"/>
                                          <w:marRight w:val="0"/>
                                          <w:marTop w:val="0"/>
                                          <w:marBottom w:val="0"/>
                                          <w:divBdr>
                                            <w:top w:val="none" w:sz="0" w:space="0" w:color="auto"/>
                                            <w:left w:val="none" w:sz="0" w:space="0" w:color="auto"/>
                                            <w:bottom w:val="none" w:sz="0" w:space="0" w:color="auto"/>
                                            <w:right w:val="none" w:sz="0" w:space="0" w:color="auto"/>
                                          </w:divBdr>
                                        </w:div>
                                        <w:div w:id="1931312842">
                                          <w:marLeft w:val="0"/>
                                          <w:marRight w:val="0"/>
                                          <w:marTop w:val="0"/>
                                          <w:marBottom w:val="0"/>
                                          <w:divBdr>
                                            <w:top w:val="none" w:sz="0" w:space="0" w:color="auto"/>
                                            <w:left w:val="none" w:sz="0" w:space="0" w:color="auto"/>
                                            <w:bottom w:val="none" w:sz="0" w:space="0" w:color="auto"/>
                                            <w:right w:val="none" w:sz="0" w:space="0" w:color="auto"/>
                                          </w:divBdr>
                                        </w:div>
                                        <w:div w:id="1013342189">
                                          <w:marLeft w:val="0"/>
                                          <w:marRight w:val="0"/>
                                          <w:marTop w:val="0"/>
                                          <w:marBottom w:val="0"/>
                                          <w:divBdr>
                                            <w:top w:val="none" w:sz="0" w:space="0" w:color="auto"/>
                                            <w:left w:val="none" w:sz="0" w:space="0" w:color="auto"/>
                                            <w:bottom w:val="none" w:sz="0" w:space="0" w:color="auto"/>
                                            <w:right w:val="none" w:sz="0" w:space="0" w:color="auto"/>
                                          </w:divBdr>
                                        </w:div>
                                        <w:div w:id="695160449">
                                          <w:marLeft w:val="0"/>
                                          <w:marRight w:val="0"/>
                                          <w:marTop w:val="0"/>
                                          <w:marBottom w:val="0"/>
                                          <w:divBdr>
                                            <w:top w:val="none" w:sz="0" w:space="0" w:color="auto"/>
                                            <w:left w:val="none" w:sz="0" w:space="0" w:color="auto"/>
                                            <w:bottom w:val="none" w:sz="0" w:space="0" w:color="auto"/>
                                            <w:right w:val="none" w:sz="0" w:space="0" w:color="auto"/>
                                          </w:divBdr>
                                        </w:div>
                                        <w:div w:id="1025711407">
                                          <w:marLeft w:val="0"/>
                                          <w:marRight w:val="0"/>
                                          <w:marTop w:val="0"/>
                                          <w:marBottom w:val="0"/>
                                          <w:divBdr>
                                            <w:top w:val="none" w:sz="0" w:space="0" w:color="auto"/>
                                            <w:left w:val="none" w:sz="0" w:space="0" w:color="auto"/>
                                            <w:bottom w:val="none" w:sz="0" w:space="0" w:color="auto"/>
                                            <w:right w:val="none" w:sz="0" w:space="0" w:color="auto"/>
                                          </w:divBdr>
                                        </w:div>
                                        <w:div w:id="540166073">
                                          <w:marLeft w:val="0"/>
                                          <w:marRight w:val="0"/>
                                          <w:marTop w:val="0"/>
                                          <w:marBottom w:val="0"/>
                                          <w:divBdr>
                                            <w:top w:val="none" w:sz="0" w:space="0" w:color="auto"/>
                                            <w:left w:val="none" w:sz="0" w:space="0" w:color="auto"/>
                                            <w:bottom w:val="none" w:sz="0" w:space="0" w:color="auto"/>
                                            <w:right w:val="none" w:sz="0" w:space="0" w:color="auto"/>
                                          </w:divBdr>
                                        </w:div>
                                        <w:div w:id="742751908">
                                          <w:marLeft w:val="0"/>
                                          <w:marRight w:val="0"/>
                                          <w:marTop w:val="0"/>
                                          <w:marBottom w:val="0"/>
                                          <w:divBdr>
                                            <w:top w:val="none" w:sz="0" w:space="0" w:color="auto"/>
                                            <w:left w:val="none" w:sz="0" w:space="0" w:color="auto"/>
                                            <w:bottom w:val="none" w:sz="0" w:space="0" w:color="auto"/>
                                            <w:right w:val="none" w:sz="0" w:space="0" w:color="auto"/>
                                          </w:divBdr>
                                        </w:div>
                                      </w:divsChild>
                                    </w:div>
                                    <w:div w:id="1246840903">
                                      <w:marLeft w:val="0"/>
                                      <w:marRight w:val="0"/>
                                      <w:marTop w:val="0"/>
                                      <w:marBottom w:val="0"/>
                                      <w:divBdr>
                                        <w:top w:val="none" w:sz="0" w:space="0" w:color="auto"/>
                                        <w:left w:val="none" w:sz="0" w:space="0" w:color="auto"/>
                                        <w:bottom w:val="none" w:sz="0" w:space="0" w:color="auto"/>
                                        <w:right w:val="none" w:sz="0" w:space="0" w:color="auto"/>
                                      </w:divBdr>
                                      <w:divsChild>
                                        <w:div w:id="1271820045">
                                          <w:marLeft w:val="0"/>
                                          <w:marRight w:val="0"/>
                                          <w:marTop w:val="0"/>
                                          <w:marBottom w:val="0"/>
                                          <w:divBdr>
                                            <w:top w:val="none" w:sz="0" w:space="0" w:color="auto"/>
                                            <w:left w:val="none" w:sz="0" w:space="0" w:color="auto"/>
                                            <w:bottom w:val="none" w:sz="0" w:space="0" w:color="auto"/>
                                            <w:right w:val="none" w:sz="0" w:space="0" w:color="auto"/>
                                          </w:divBdr>
                                        </w:div>
                                        <w:div w:id="1857185625">
                                          <w:marLeft w:val="0"/>
                                          <w:marRight w:val="0"/>
                                          <w:marTop w:val="0"/>
                                          <w:marBottom w:val="0"/>
                                          <w:divBdr>
                                            <w:top w:val="none" w:sz="0" w:space="0" w:color="auto"/>
                                            <w:left w:val="none" w:sz="0" w:space="0" w:color="auto"/>
                                            <w:bottom w:val="none" w:sz="0" w:space="0" w:color="auto"/>
                                            <w:right w:val="none" w:sz="0" w:space="0" w:color="auto"/>
                                          </w:divBdr>
                                        </w:div>
                                        <w:div w:id="1979411259">
                                          <w:marLeft w:val="0"/>
                                          <w:marRight w:val="0"/>
                                          <w:marTop w:val="0"/>
                                          <w:marBottom w:val="0"/>
                                          <w:divBdr>
                                            <w:top w:val="none" w:sz="0" w:space="0" w:color="auto"/>
                                            <w:left w:val="none" w:sz="0" w:space="0" w:color="auto"/>
                                            <w:bottom w:val="none" w:sz="0" w:space="0" w:color="auto"/>
                                            <w:right w:val="none" w:sz="0" w:space="0" w:color="auto"/>
                                          </w:divBdr>
                                        </w:div>
                                        <w:div w:id="1313101382">
                                          <w:marLeft w:val="0"/>
                                          <w:marRight w:val="0"/>
                                          <w:marTop w:val="0"/>
                                          <w:marBottom w:val="0"/>
                                          <w:divBdr>
                                            <w:top w:val="none" w:sz="0" w:space="0" w:color="auto"/>
                                            <w:left w:val="none" w:sz="0" w:space="0" w:color="auto"/>
                                            <w:bottom w:val="none" w:sz="0" w:space="0" w:color="auto"/>
                                            <w:right w:val="none" w:sz="0" w:space="0" w:color="auto"/>
                                          </w:divBdr>
                                        </w:div>
                                        <w:div w:id="1431782712">
                                          <w:marLeft w:val="0"/>
                                          <w:marRight w:val="0"/>
                                          <w:marTop w:val="0"/>
                                          <w:marBottom w:val="0"/>
                                          <w:divBdr>
                                            <w:top w:val="none" w:sz="0" w:space="0" w:color="auto"/>
                                            <w:left w:val="none" w:sz="0" w:space="0" w:color="auto"/>
                                            <w:bottom w:val="none" w:sz="0" w:space="0" w:color="auto"/>
                                            <w:right w:val="none" w:sz="0" w:space="0" w:color="auto"/>
                                          </w:divBdr>
                                        </w:div>
                                        <w:div w:id="512375775">
                                          <w:marLeft w:val="0"/>
                                          <w:marRight w:val="0"/>
                                          <w:marTop w:val="0"/>
                                          <w:marBottom w:val="0"/>
                                          <w:divBdr>
                                            <w:top w:val="none" w:sz="0" w:space="0" w:color="auto"/>
                                            <w:left w:val="none" w:sz="0" w:space="0" w:color="auto"/>
                                            <w:bottom w:val="none" w:sz="0" w:space="0" w:color="auto"/>
                                            <w:right w:val="none" w:sz="0" w:space="0" w:color="auto"/>
                                          </w:divBdr>
                                        </w:div>
                                        <w:div w:id="169877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95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C:\Documents%20and%20Settings\&#1048;&#1083;&#1100;&#1103;\&#1052;&#1086;&#1080;%20&#1076;&#1086;&#1082;&#1091;&#1084;&#1077;&#1085;&#1090;&#1099;\&#1053;&#1077;&#1082;&#1086;&#1090;&#1086;&#1088;&#1099;&#1077;%20&#1087;&#1088;&#1086;&#1075;&#1088;&#1072;&#1084;&#1084;&#1099;%20&#1085;&#1077;%20&#1079;&#1072;&#1087;&#1091;&#1089;&#1082;&#1072;&#1102;&#1090;&#1089;&#1103;,%20&#1080;%20&#1087;&#1086;&#1103;&#1074;&#1083;&#1103;&#1077;&#1090;&#1089;&#1103;%20&#1089;&#1086;&#1086;&#1073;&#1097;&#1077;&#1085;&#1080;&#1077;%20&#1086;&#1073;%20&#1086;&#1096;&#1080;&#1073;&#1082;&#1077;%20&#1085;&#1072;%20&#1082;&#1086;&#1084;&#1087;&#1100;&#1102;&#1090;&#1077;&#1088;&#1077;%20&#1087;&#1086;&#1076;%20&#1091;&#1087;&#1088;&#1072;&#1074;&#1083;&#1077;&#1085;&#1080;&#1077;&#1084;%20Windows%20XP%20&#1089;%20&#1087;&#1072;&#1082;&#1077;&#1090;&#1086;&#1084;%20&#1086;&#1073;&#1085;&#1086;&#1074;&#1083;&#1077;&#1085;&#1080;&#1103;%202%20(SP2)%20" TargetMode="External"/><Relationship Id="rId18" Type="http://schemas.openxmlformats.org/officeDocument/2006/relationships/hyperlink" Target="http://support.microsoft.com/kb/935448/" TargetMode="External"/><Relationship Id="rId26" Type="http://schemas.openxmlformats.org/officeDocument/2006/relationships/hyperlink" Target="http://support.microsoft.com/kb/824994/" TargetMode="External"/><Relationship Id="rId39" Type="http://schemas.openxmlformats.org/officeDocument/2006/relationships/hyperlink" Target="file:///C:\Documents%20and%20Settings\&#1048;&#1083;&#1100;&#1103;\&#1052;&#1086;&#1080;%20&#1076;&#1086;&#1082;&#1091;&#1084;&#1077;&#1085;&#1090;&#1099;\&#1054;&#1096;&#1080;&#1073;&#1082;&#1072;%20&#1053;&#1077;&#1087;&#1088;&#1072;&#1074;&#1080;&#1083;&#1100;&#1085;&#1072;&#1103;%20&#1082;&#1086;&#1085;&#1090;&#1088;&#1086;&#1083;&#1100;&#1085;&#1072;&#1103;%20&#1089;&#1091;&#1084;&#1084;&#1072;%20&#1086;&#1073;&#1088;&#1072;&#1079;&#1072;%20&#1087;&#1088;&#1080;%20&#1086;&#1073;&#1085;&#1086;&#1074;&#1083;&#1077;&#1085;&#1080;&#1080;%20&#1086;&#1087;&#1077;&#1088;&#1072;&#1094;&#1080;&#1086;&#1085;&#1085;&#1086;&#1081;%20&#1089;&#1080;&#1089;&#1090;&#1077;&#1084;&#1099;%20&#1076;&#1086;%20Windows%20XP.mht%23" TargetMode="External"/><Relationship Id="rId21" Type="http://schemas.openxmlformats.org/officeDocument/2006/relationships/hyperlink" Target="http://www.microsoft.com/windowsserversystem/updateservices/default.mspx" TargetMode="External"/><Relationship Id="rId34" Type="http://schemas.openxmlformats.org/officeDocument/2006/relationships/hyperlink" Target="http://support.microsoft.com/kb/935448/" TargetMode="External"/><Relationship Id="rId42" Type="http://schemas.openxmlformats.org/officeDocument/2006/relationships/hyperlink" Target="file:///C:\Documents%20and%20Settings\&#1048;&#1083;&#1100;&#1103;\&#1052;&#1086;&#1080;%20&#1076;&#1086;&#1082;&#1091;&#1084;&#1077;&#1085;&#1090;&#1099;\&#1054;&#1096;&#1080;&#1073;&#1082;&#1072;%20&#1053;&#1077;&#1087;&#1088;&#1072;&#1074;&#1080;&#1083;&#1100;&#1085;&#1072;&#1103;%20&#1082;&#1086;&#1085;&#1090;&#1088;&#1086;&#1083;&#1100;&#1085;&#1072;&#1103;%20&#1089;&#1091;&#1084;&#1084;&#1072;%20&#1086;&#1073;&#1088;&#1072;&#1079;&#1072;%20&#1087;&#1088;&#1080;%20&#1086;&#1073;&#1085;&#1086;&#1074;&#1083;&#1077;&#1085;&#1080;&#1080;%20&#1086;&#1087;&#1077;&#1088;&#1072;&#1094;&#1080;&#1086;&#1085;&#1085;&#1086;&#1081;%20&#1089;&#1080;&#1089;&#1090;&#1077;&#1084;&#1099;%20&#1076;&#1086;%20Windows%20XP.mht%23" TargetMode="External"/><Relationship Id="rId47" Type="http://schemas.openxmlformats.org/officeDocument/2006/relationships/hyperlink" Target="http://support.microsoft.com/kb/326687/ru" TargetMode="External"/><Relationship Id="rId50" Type="http://schemas.openxmlformats.org/officeDocument/2006/relationships/hyperlink" Target="http://support.microsoft.com/kb/326687/ru" TargetMode="External"/><Relationship Id="rId55" Type="http://schemas.openxmlformats.org/officeDocument/2006/relationships/hyperlink" Target="http://support.microsoft.com/kb/326687/ru" TargetMode="External"/><Relationship Id="rId63" Type="http://schemas.openxmlformats.org/officeDocument/2006/relationships/hyperlink" Target="http://support.microsoft.com/kb/60781/RU/" TargetMode="External"/><Relationship Id="rId7" Type="http://schemas.openxmlformats.org/officeDocument/2006/relationships/hyperlink" Target="file:///C:\Documents%20and%20Settings\&#1048;&#1083;&#1100;&#1103;\&#1052;&#1086;&#1080;%20&#1076;&#1086;&#1082;&#1091;&#1084;&#1077;&#1085;&#1090;&#1099;\&#1053;&#1077;&#1082;&#1086;&#1090;&#1086;&#1088;&#1099;&#1077;%20&#1087;&#1088;&#1086;&#1075;&#1088;&#1072;&#1084;&#1084;&#1099;%20&#1085;&#1077;%20&#1079;&#1072;&#1087;&#1091;&#1089;&#1082;&#1072;&#1102;&#1090;&#1089;&#1103;,%20&#1080;%20&#1087;&#1086;&#1103;&#1074;&#1083;&#1103;&#1077;&#1090;&#1089;&#1103;%20&#1089;&#1086;&#1086;&#1073;&#1097;&#1077;&#1085;&#1080;&#1077;%20&#1086;&#1073;%20&#1086;&#1096;&#1080;&#1073;&#1082;&#1077;%20&#1085;&#1072;%20&#1082;&#1086;&#1084;&#1087;&#1100;&#1102;&#1090;&#1077;&#1088;&#1077;%20&#1087;&#1086;&#1076;%20&#1091;&#1087;&#1088;&#1072;&#1074;&#1083;&#1077;&#1085;&#1080;&#1077;&#1084;%20Windows%20XP%20&#1089;%20&#1087;&#1072;&#1082;&#1077;&#1090;&#1086;&#1084;%20&#1086;&#1073;&#1085;&#1086;&#1074;&#1083;&#1077;&#1085;&#1080;&#1103;%202%20(SP2)%20" TargetMode="External"/><Relationship Id="rId2" Type="http://schemas.openxmlformats.org/officeDocument/2006/relationships/settings" Target="settings.xml"/><Relationship Id="rId16" Type="http://schemas.openxmlformats.org/officeDocument/2006/relationships/hyperlink" Target="http://www.microsoft.com/downloads/details.aspx?displaylang=ru&amp;FamilyID=74ad4188-3131-429c-8fcb-f7b3b0fd3d86" TargetMode="External"/><Relationship Id="rId29" Type="http://schemas.openxmlformats.org/officeDocument/2006/relationships/hyperlink" Target="http://support.microsoft.com/kb/935448/" TargetMode="External"/><Relationship Id="rId1" Type="http://schemas.openxmlformats.org/officeDocument/2006/relationships/styles" Target="styles.xml"/><Relationship Id="rId6" Type="http://schemas.openxmlformats.org/officeDocument/2006/relationships/hyperlink" Target="file:///C:\Documents%20and%20Settings\&#1048;&#1083;&#1100;&#1103;\&#1052;&#1086;&#1080;%20&#1076;&#1086;&#1082;&#1091;&#1084;&#1077;&#1085;&#1090;&#1099;\&#1053;&#1077;&#1082;&#1086;&#1090;&#1086;&#1088;&#1099;&#1077;%20&#1087;&#1088;&#1086;&#1075;&#1088;&#1072;&#1084;&#1084;&#1099;%20&#1085;&#1077;%20&#1079;&#1072;&#1087;&#1091;&#1089;&#1082;&#1072;&#1102;&#1090;&#1089;&#1103;,%20&#1080;%20&#1087;&#1086;&#1103;&#1074;&#1083;&#1103;&#1077;&#1090;&#1089;&#1103;%20&#1089;&#1086;&#1086;&#1073;&#1097;&#1077;&#1085;&#1080;&#1077;%20&#1086;&#1073;%20&#1086;&#1096;&#1080;&#1073;&#1082;&#1077;%20&#1085;&#1072;%20&#1082;&#1086;&#1084;&#1087;&#1100;&#1102;&#1090;&#1077;&#1088;&#1077;%20&#1087;&#1086;&#1076;%20&#1091;&#1087;&#1088;&#1072;&#1074;&#1083;&#1077;&#1085;&#1080;&#1077;&#1084;%20Windows%20XP%20&#1089;%20&#1087;&#1072;&#1082;&#1077;&#1090;&#1086;&#1084;%20&#1086;&#1073;&#1085;&#1086;&#1074;&#1083;&#1077;&#1085;&#1080;&#1103;%202%20(SP2)%20" TargetMode="External"/><Relationship Id="rId11" Type="http://schemas.openxmlformats.org/officeDocument/2006/relationships/hyperlink" Target="file:///C:\Documents%20and%20Settings\&#1048;&#1083;&#1100;&#1103;\&#1052;&#1086;&#1080;%20&#1076;&#1086;&#1082;&#1091;&#1084;&#1077;&#1085;&#1090;&#1099;\&#1053;&#1077;&#1082;&#1086;&#1090;&#1086;&#1088;&#1099;&#1077;%20&#1087;&#1088;&#1086;&#1075;&#1088;&#1072;&#1084;&#1084;&#1099;%20&#1085;&#1077;%20&#1079;&#1072;&#1087;&#1091;&#1089;&#1082;&#1072;&#1102;&#1090;&#1089;&#1103;,%20&#1080;%20&#1087;&#1086;&#1103;&#1074;&#1083;&#1103;&#1077;&#1090;&#1089;&#1103;%20&#1089;&#1086;&#1086;&#1073;&#1097;&#1077;&#1085;&#1080;&#1077;%20&#1086;&#1073;%20&#1086;&#1096;&#1080;&#1073;&#1082;&#1077;%20&#1085;&#1072;%20&#1082;&#1086;&#1084;&#1087;&#1100;&#1102;&#1090;&#1077;&#1088;&#1077;%20&#1087;&#1086;&#1076;%20&#1091;&#1087;&#1088;&#1072;&#1074;&#1083;&#1077;&#1085;&#1080;&#1077;&#1084;%20Windows%20XP%20&#1089;%20&#1087;&#1072;&#1082;&#1077;&#1090;&#1086;&#1084;%20&#1086;&#1073;&#1085;&#1086;&#1074;&#1083;&#1077;&#1085;&#1080;&#1103;%202%20(SP2)%20" TargetMode="External"/><Relationship Id="rId24" Type="http://schemas.openxmlformats.org/officeDocument/2006/relationships/hyperlink" Target="http://support.microsoft.com/kb/119591/" TargetMode="External"/><Relationship Id="rId32" Type="http://schemas.openxmlformats.org/officeDocument/2006/relationships/hyperlink" Target="http://support.microsoft.com/kb/262841/" TargetMode="External"/><Relationship Id="rId37" Type="http://schemas.openxmlformats.org/officeDocument/2006/relationships/hyperlink" Target="http://support.microsoft.com/kb/326687/ru" TargetMode="External"/><Relationship Id="rId40" Type="http://schemas.openxmlformats.org/officeDocument/2006/relationships/hyperlink" Target="file:///C:\Documents%20and%20Settings\&#1048;&#1083;&#1100;&#1103;\&#1052;&#1086;&#1080;%20&#1076;&#1086;&#1082;&#1091;&#1084;&#1077;&#1085;&#1090;&#1099;\&#1054;&#1096;&#1080;&#1073;&#1082;&#1072;%20&#1053;&#1077;&#1087;&#1088;&#1072;&#1074;&#1080;&#1083;&#1100;&#1085;&#1072;&#1103;%20&#1082;&#1086;&#1085;&#1090;&#1088;&#1086;&#1083;&#1100;&#1085;&#1072;&#1103;%20&#1089;&#1091;&#1084;&#1084;&#1072;%20&#1086;&#1073;&#1088;&#1072;&#1079;&#1072;%20&#1087;&#1088;&#1080;%20&#1086;&#1073;&#1085;&#1086;&#1074;&#1083;&#1077;&#1085;&#1080;&#1080;%20&#1086;&#1087;&#1077;&#1088;&#1072;&#1094;&#1080;&#1086;&#1085;&#1085;&#1086;&#1081;%20&#1089;&#1080;&#1089;&#1090;&#1077;&#1084;&#1099;%20&#1076;&#1086;%20Windows%20XP.mht%23" TargetMode="External"/><Relationship Id="rId45" Type="http://schemas.openxmlformats.org/officeDocument/2006/relationships/hyperlink" Target="http://support.microsoft.com/kb/326687/ru" TargetMode="External"/><Relationship Id="rId53" Type="http://schemas.openxmlformats.org/officeDocument/2006/relationships/hyperlink" Target="http://support.microsoft.com/kb/310064/RU/" TargetMode="External"/><Relationship Id="rId58" Type="http://schemas.openxmlformats.org/officeDocument/2006/relationships/hyperlink" Target="http://support.microsoft.com/kb/308041/RU/" TargetMode="External"/><Relationship Id="rId66" Type="http://schemas.openxmlformats.org/officeDocument/2006/relationships/fontTable" Target="fontTable.xml"/><Relationship Id="rId5" Type="http://schemas.openxmlformats.org/officeDocument/2006/relationships/hyperlink" Target="file:///C:\Documents%20and%20Settings\&#1048;&#1083;&#1100;&#1103;\&#1052;&#1086;&#1080;%20&#1076;&#1086;&#1082;&#1091;&#1084;&#1077;&#1085;&#1090;&#1099;\&#1053;&#1077;&#1082;&#1086;&#1090;&#1086;&#1088;&#1099;&#1077;%20&#1087;&#1088;&#1086;&#1075;&#1088;&#1072;&#1084;&#1084;&#1099;%20&#1085;&#1077;%20&#1079;&#1072;&#1087;&#1091;&#1089;&#1082;&#1072;&#1102;&#1090;&#1089;&#1103;,%20&#1080;%20&#1087;&#1086;&#1103;&#1074;&#1083;&#1103;&#1077;&#1090;&#1089;&#1103;%20&#1089;&#1086;&#1086;&#1073;&#1097;&#1077;&#1085;&#1080;&#1077;%20&#1086;&#1073;%20&#1086;&#1096;&#1080;&#1073;&#1082;&#1077;%20&#1085;&#1072;%20&#1082;&#1086;&#1084;&#1087;&#1100;&#1102;&#1090;&#1077;&#1088;&#1077;%20&#1087;&#1086;&#1076;%20&#1091;&#1087;&#1088;&#1072;&#1074;&#1083;&#1077;&#1085;&#1080;&#1077;&#1084;%20Windows%20XP%20&#1089;%20&#1087;&#1072;&#1082;&#1077;&#1090;&#1086;&#1084;%20&#1086;&#1073;&#1085;&#1086;&#1074;&#1083;&#1077;&#1085;&#1080;&#1103;%202%20(SP2)%20" TargetMode="External"/><Relationship Id="rId15" Type="http://schemas.openxmlformats.org/officeDocument/2006/relationships/hyperlink" Target="http://update.microsoft.com/microsoftupdate/v6/muoptdefault.aspx?returnurl=http://update.microsoft.com/microsoftupdate&amp;ln=ru-ru" TargetMode="External"/><Relationship Id="rId23" Type="http://schemas.openxmlformats.org/officeDocument/2006/relationships/hyperlink" Target="http://www.microsoft.com/downloads/details.aspx?displaylang=ru&amp;FamilyID=74ad4188-3131-429c-8fcb-f7b3b0fd3d86" TargetMode="External"/><Relationship Id="rId28" Type="http://schemas.openxmlformats.org/officeDocument/2006/relationships/hyperlink" Target="http://support.microsoft.com/kb/935448/" TargetMode="External"/><Relationship Id="rId36" Type="http://schemas.openxmlformats.org/officeDocument/2006/relationships/hyperlink" Target="http://support.microsoft.com/kb/935448/" TargetMode="External"/><Relationship Id="rId49" Type="http://schemas.openxmlformats.org/officeDocument/2006/relationships/hyperlink" Target="http://support.microsoft.com/kb/267287/RU/" TargetMode="External"/><Relationship Id="rId57" Type="http://schemas.openxmlformats.org/officeDocument/2006/relationships/hyperlink" Target="http://support.microsoft.com/kb/316639/RU/" TargetMode="External"/><Relationship Id="rId61" Type="http://schemas.openxmlformats.org/officeDocument/2006/relationships/hyperlink" Target="http://support.microsoft.com/kb/286647/RU/" TargetMode="External"/><Relationship Id="rId10" Type="http://schemas.openxmlformats.org/officeDocument/2006/relationships/hyperlink" Target="file:///C:\Documents%20and%20Settings\&#1048;&#1083;&#1100;&#1103;\&#1052;&#1086;&#1080;%20&#1076;&#1086;&#1082;&#1091;&#1084;&#1077;&#1085;&#1090;&#1099;\&#1053;&#1077;&#1082;&#1086;&#1090;&#1086;&#1088;&#1099;&#1077;%20&#1087;&#1088;&#1086;&#1075;&#1088;&#1072;&#1084;&#1084;&#1099;%20&#1085;&#1077;%20&#1079;&#1072;&#1087;&#1091;&#1089;&#1082;&#1072;&#1102;&#1090;&#1089;&#1103;,%20&#1080;%20&#1087;&#1086;&#1103;&#1074;&#1083;&#1103;&#1077;&#1090;&#1089;&#1103;%20&#1089;&#1086;&#1086;&#1073;&#1097;&#1077;&#1085;&#1080;&#1077;%20&#1086;&#1073;%20&#1086;&#1096;&#1080;&#1073;&#1082;&#1077;%20&#1085;&#1072;%20&#1082;&#1086;&#1084;&#1087;&#1100;&#1102;&#1090;&#1077;&#1088;&#1077;%20&#1087;&#1086;&#1076;%20&#1091;&#1087;&#1088;&#1072;&#1074;&#1083;&#1077;&#1085;&#1080;&#1077;&#1084;%20Windows%20XP%20&#1089;%20&#1087;&#1072;&#1082;&#1077;&#1090;&#1086;&#1084;%20&#1086;&#1073;&#1085;&#1086;&#1074;&#1083;&#1077;&#1085;&#1080;&#1103;%202%20(SP2)%20" TargetMode="External"/><Relationship Id="rId19" Type="http://schemas.openxmlformats.org/officeDocument/2006/relationships/hyperlink" Target="http://support.microsoft.com/kb/935448/" TargetMode="External"/><Relationship Id="rId31" Type="http://schemas.openxmlformats.org/officeDocument/2006/relationships/hyperlink" Target="http://support.microsoft.com/kb/925902/" TargetMode="External"/><Relationship Id="rId44" Type="http://schemas.openxmlformats.org/officeDocument/2006/relationships/hyperlink" Target="file:///C:\Documents%20and%20Settings\&#1048;&#1083;&#1100;&#1103;\&#1052;&#1086;&#1080;%20&#1076;&#1086;&#1082;&#1091;&#1084;&#1077;&#1085;&#1090;&#1099;\&#1054;&#1096;&#1080;&#1073;&#1082;&#1072;%20&#1053;&#1077;&#1087;&#1088;&#1072;&#1074;&#1080;&#1083;&#1100;&#1085;&#1072;&#1103;%20&#1082;&#1086;&#1085;&#1090;&#1088;&#1086;&#1083;&#1100;&#1085;&#1072;&#1103;%20&#1089;&#1091;&#1084;&#1084;&#1072;%20&#1086;&#1073;&#1088;&#1072;&#1079;&#1072;%20&#1087;&#1088;&#1080;%20&#1086;&#1073;&#1085;&#1086;&#1074;&#1083;&#1077;&#1085;&#1080;&#1080;%20&#1086;&#1087;&#1077;&#1088;&#1072;&#1094;&#1080;&#1086;&#1085;&#1085;&#1086;&#1081;%20&#1089;&#1080;&#1089;&#1090;&#1077;&#1084;&#1099;%20&#1076;&#1086;%20Windows%20XP.mht%23" TargetMode="External"/><Relationship Id="rId52" Type="http://schemas.openxmlformats.org/officeDocument/2006/relationships/hyperlink" Target="http://support.microsoft.com/kb/326687/ru" TargetMode="External"/><Relationship Id="rId60" Type="http://schemas.openxmlformats.org/officeDocument/2006/relationships/hyperlink" Target="http://support.microsoft.com/kb/286463/RU/" TargetMode="External"/><Relationship Id="rId65" Type="http://schemas.openxmlformats.org/officeDocument/2006/relationships/hyperlink" Target="http://support.microsoft.com/kb/326687/ru" TargetMode="External"/><Relationship Id="rId4" Type="http://schemas.openxmlformats.org/officeDocument/2006/relationships/hyperlink" Target="http://support.microsoft.com/kb/935448/" TargetMode="External"/><Relationship Id="rId9" Type="http://schemas.openxmlformats.org/officeDocument/2006/relationships/hyperlink" Target="file:///C:\Documents%20and%20Settings\&#1048;&#1083;&#1100;&#1103;\&#1052;&#1086;&#1080;%20&#1076;&#1086;&#1082;&#1091;&#1084;&#1077;&#1085;&#1090;&#1099;\&#1053;&#1077;&#1082;&#1086;&#1090;&#1086;&#1088;&#1099;&#1077;%20&#1087;&#1088;&#1086;&#1075;&#1088;&#1072;&#1084;&#1084;&#1099;%20&#1085;&#1077;%20&#1079;&#1072;&#1087;&#1091;&#1089;&#1082;&#1072;&#1102;&#1090;&#1089;&#1103;,%20&#1080;%20&#1087;&#1086;&#1103;&#1074;&#1083;&#1103;&#1077;&#1090;&#1089;&#1103;%20&#1089;&#1086;&#1086;&#1073;&#1097;&#1077;&#1085;&#1080;&#1077;%20&#1086;&#1073;%20&#1086;&#1096;&#1080;&#1073;&#1082;&#1077;%20&#1085;&#1072;%20&#1082;&#1086;&#1084;&#1087;&#1100;&#1102;&#1090;&#1077;&#1088;&#1077;%20&#1087;&#1086;&#1076;%20&#1091;&#1087;&#1088;&#1072;&#1074;&#1083;&#1077;&#1085;&#1080;&#1077;&#1084;%20Windows%20XP%20&#1089;%20&#1087;&#1072;&#1082;&#1077;&#1090;&#1086;&#1084;%20&#1086;&#1073;&#1085;&#1086;&#1074;&#1083;&#1077;&#1085;&#1080;&#1103;%202%20(SP2)%20" TargetMode="External"/><Relationship Id="rId14" Type="http://schemas.openxmlformats.org/officeDocument/2006/relationships/hyperlink" Target="http://support.microsoft.com/kb/935448/" TargetMode="External"/><Relationship Id="rId22" Type="http://schemas.openxmlformats.org/officeDocument/2006/relationships/hyperlink" Target="http://www.microsoft.com/rus/smserver/default.mspx" TargetMode="External"/><Relationship Id="rId27" Type="http://schemas.openxmlformats.org/officeDocument/2006/relationships/hyperlink" Target="http://www.microsoft.com/technet/prodtechnol/windowsserver2003/deployment/winupdte.mspx" TargetMode="External"/><Relationship Id="rId30" Type="http://schemas.openxmlformats.org/officeDocument/2006/relationships/hyperlink" Target="http://support.microsoft.com/kb/928843/" TargetMode="External"/><Relationship Id="rId35" Type="http://schemas.openxmlformats.org/officeDocument/2006/relationships/hyperlink" Target="http://support.microsoft.com/kb/935448/" TargetMode="External"/><Relationship Id="rId43" Type="http://schemas.openxmlformats.org/officeDocument/2006/relationships/hyperlink" Target="file:///C:\Documents%20and%20Settings\&#1048;&#1083;&#1100;&#1103;\&#1052;&#1086;&#1080;%20&#1076;&#1086;&#1082;&#1091;&#1084;&#1077;&#1085;&#1090;&#1099;\&#1054;&#1096;&#1080;&#1073;&#1082;&#1072;%20&#1053;&#1077;&#1087;&#1088;&#1072;&#1074;&#1080;&#1083;&#1100;&#1085;&#1072;&#1103;%20&#1082;&#1086;&#1085;&#1090;&#1088;&#1086;&#1083;&#1100;&#1085;&#1072;&#1103;%20&#1089;&#1091;&#1084;&#1084;&#1072;%20&#1086;&#1073;&#1088;&#1072;&#1079;&#1072;%20&#1087;&#1088;&#1080;%20&#1086;&#1073;&#1085;&#1086;&#1074;&#1083;&#1077;&#1085;&#1080;&#1080;%20&#1086;&#1087;&#1077;&#1088;&#1072;&#1094;&#1080;&#1086;&#1085;&#1085;&#1086;&#1081;%20&#1089;&#1080;&#1089;&#1090;&#1077;&#1084;&#1099;%20&#1076;&#1086;%20Windows%20XP.mht%23" TargetMode="External"/><Relationship Id="rId48" Type="http://schemas.openxmlformats.org/officeDocument/2006/relationships/hyperlink" Target="http://support.microsoft.com/kb/186300/RU/" TargetMode="External"/><Relationship Id="rId56" Type="http://schemas.openxmlformats.org/officeDocument/2006/relationships/hyperlink" Target="http://support.microsoft.com/kb/314474/RU/" TargetMode="External"/><Relationship Id="rId64" Type="http://schemas.openxmlformats.org/officeDocument/2006/relationships/hyperlink" Target="http://support.microsoft.com/kb/60782/RU/" TargetMode="External"/><Relationship Id="rId8" Type="http://schemas.openxmlformats.org/officeDocument/2006/relationships/hyperlink" Target="file:///C:\Documents%20and%20Settings\&#1048;&#1083;&#1100;&#1103;\&#1052;&#1086;&#1080;%20&#1076;&#1086;&#1082;&#1091;&#1084;&#1077;&#1085;&#1090;&#1099;\&#1053;&#1077;&#1082;&#1086;&#1090;&#1086;&#1088;&#1099;&#1077;%20&#1087;&#1088;&#1086;&#1075;&#1088;&#1072;&#1084;&#1084;&#1099;%20&#1085;&#1077;%20&#1079;&#1072;&#1087;&#1091;&#1089;&#1082;&#1072;&#1102;&#1090;&#1089;&#1103;,%20&#1080;%20&#1087;&#1086;&#1103;&#1074;&#1083;&#1103;&#1077;&#1090;&#1089;&#1103;%20&#1089;&#1086;&#1086;&#1073;&#1097;&#1077;&#1085;&#1080;&#1077;%20&#1086;&#1073;%20&#1086;&#1096;&#1080;&#1073;&#1082;&#1077;%20&#1085;&#1072;%20&#1082;&#1086;&#1084;&#1087;&#1100;&#1102;&#1090;&#1077;&#1088;&#1077;%20&#1087;&#1086;&#1076;%20&#1091;&#1087;&#1088;&#1072;&#1074;&#1083;&#1077;&#1085;&#1080;&#1077;&#1084;%20Windows%20XP%20&#1089;%20&#1087;&#1072;&#1082;&#1077;&#1090;&#1086;&#1084;%20&#1086;&#1073;&#1085;&#1086;&#1074;&#1083;&#1077;&#1085;&#1080;&#1103;%202%20(SP2)%20" TargetMode="External"/><Relationship Id="rId51" Type="http://schemas.openxmlformats.org/officeDocument/2006/relationships/hyperlink" Target="http://support.microsoft.com/kb/314865/RU/" TargetMode="External"/><Relationship Id="rId3" Type="http://schemas.openxmlformats.org/officeDocument/2006/relationships/webSettings" Target="webSettings.xml"/><Relationship Id="rId12" Type="http://schemas.openxmlformats.org/officeDocument/2006/relationships/hyperlink" Target="file:///C:\Documents%20and%20Settings\&#1048;&#1083;&#1100;&#1103;\&#1052;&#1086;&#1080;%20&#1076;&#1086;&#1082;&#1091;&#1084;&#1077;&#1085;&#1090;&#1099;\&#1053;&#1077;&#1082;&#1086;&#1090;&#1086;&#1088;&#1099;&#1077;%20&#1087;&#1088;&#1086;&#1075;&#1088;&#1072;&#1084;&#1084;&#1099;%20&#1085;&#1077;%20&#1079;&#1072;&#1087;&#1091;&#1089;&#1082;&#1072;&#1102;&#1090;&#1089;&#1103;,%20&#1080;%20&#1087;&#1086;&#1103;&#1074;&#1083;&#1103;&#1077;&#1090;&#1089;&#1103;%20&#1089;&#1086;&#1086;&#1073;&#1097;&#1077;&#1085;&#1080;&#1077;%20&#1086;&#1073;%20&#1086;&#1096;&#1080;&#1073;&#1082;&#1077;%20&#1085;&#1072;%20&#1082;&#1086;&#1084;&#1087;&#1100;&#1102;&#1090;&#1077;&#1088;&#1077;%20&#1087;&#1086;&#1076;%20&#1091;&#1087;&#1088;&#1072;&#1074;&#1083;&#1077;&#1085;&#1080;&#1077;&#1084;%20Windows%20XP%20&#1089;%20&#1087;&#1072;&#1082;&#1077;&#1090;&#1086;&#1084;%20&#1086;&#1073;&#1085;&#1086;&#1074;&#1083;&#1077;&#1085;&#1080;&#1103;%202%20(SP2)%20" TargetMode="External"/><Relationship Id="rId17" Type="http://schemas.openxmlformats.org/officeDocument/2006/relationships/hyperlink" Target="http://support.microsoft.com/kb/935448/" TargetMode="External"/><Relationship Id="rId25" Type="http://schemas.openxmlformats.org/officeDocument/2006/relationships/hyperlink" Target="http://support.microsoft.com/kb/262841/" TargetMode="External"/><Relationship Id="rId33" Type="http://schemas.openxmlformats.org/officeDocument/2006/relationships/hyperlink" Target="http://support.microsoft.com/kb/824684/" TargetMode="External"/><Relationship Id="rId38" Type="http://schemas.openxmlformats.org/officeDocument/2006/relationships/hyperlink" Target="file:///C:\Documents%20and%20Settings\&#1048;&#1083;&#1100;&#1103;\&#1052;&#1086;&#1080;%20&#1076;&#1086;&#1082;&#1091;&#1084;&#1077;&#1085;&#1090;&#1099;\&#1054;&#1096;&#1080;&#1073;&#1082;&#1072;%20&#1053;&#1077;&#1087;&#1088;&#1072;&#1074;&#1080;&#1083;&#1100;&#1085;&#1072;&#1103;%20&#1082;&#1086;&#1085;&#1090;&#1088;&#1086;&#1083;&#1100;&#1085;&#1072;&#1103;%20&#1089;&#1091;&#1084;&#1084;&#1072;%20&#1086;&#1073;&#1088;&#1072;&#1079;&#1072;%20&#1087;&#1088;&#1080;%20&#1086;&#1073;&#1085;&#1086;&#1074;&#1083;&#1077;&#1085;&#1080;&#1080;%20&#1086;&#1087;&#1077;&#1088;&#1072;&#1094;&#1080;&#1086;&#1085;&#1085;&#1086;&#1081;%20&#1089;&#1080;&#1089;&#1090;&#1077;&#1084;&#1099;%20&#1076;&#1086;%20Windows%20XP.mht%23" TargetMode="External"/><Relationship Id="rId46" Type="http://schemas.openxmlformats.org/officeDocument/2006/relationships/hyperlink" Target="http://support.microsoft.com/kb/326687/ru" TargetMode="External"/><Relationship Id="rId59" Type="http://schemas.openxmlformats.org/officeDocument/2006/relationships/hyperlink" Target="http://support.microsoft.com/kb/306824/RU/" TargetMode="External"/><Relationship Id="rId67" Type="http://schemas.openxmlformats.org/officeDocument/2006/relationships/theme" Target="theme/theme1.xml"/><Relationship Id="rId20" Type="http://schemas.openxmlformats.org/officeDocument/2006/relationships/hyperlink" Target="http://update.microsoft.com/microsoftupdate/v6/muoptdefault.aspx?returnurl=http://update.microsoft.com/microsoftupdate&amp;ln=ru-ru" TargetMode="External"/><Relationship Id="rId41" Type="http://schemas.openxmlformats.org/officeDocument/2006/relationships/hyperlink" Target="file:///C:\Documents%20and%20Settings\&#1048;&#1083;&#1100;&#1103;\&#1052;&#1086;&#1080;%20&#1076;&#1086;&#1082;&#1091;&#1084;&#1077;&#1085;&#1090;&#1099;\&#1054;&#1096;&#1080;&#1073;&#1082;&#1072;%20&#1053;&#1077;&#1087;&#1088;&#1072;&#1074;&#1080;&#1083;&#1100;&#1085;&#1072;&#1103;%20&#1082;&#1086;&#1085;&#1090;&#1088;&#1086;&#1083;&#1100;&#1085;&#1072;&#1103;%20&#1089;&#1091;&#1084;&#1084;&#1072;%20&#1086;&#1073;&#1088;&#1072;&#1079;&#1072;%20&#1087;&#1088;&#1080;%20&#1086;&#1073;&#1085;&#1086;&#1074;&#1083;&#1077;&#1085;&#1080;&#1080;%20&#1086;&#1087;&#1077;&#1088;&#1072;&#1094;&#1080;&#1086;&#1085;&#1085;&#1086;&#1081;%20&#1089;&#1080;&#1089;&#1090;&#1077;&#1084;&#1099;%20&#1076;&#1086;%20Windows%20XP.mht%23" TargetMode="External"/><Relationship Id="rId54" Type="http://schemas.openxmlformats.org/officeDocument/2006/relationships/hyperlink" Target="http://support.microsoft.com/kb/316941/RU/" TargetMode="External"/><Relationship Id="rId62" Type="http://schemas.openxmlformats.org/officeDocument/2006/relationships/hyperlink" Target="http://support.microsoft.com/kb/65416/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4772</Words>
  <Characters>27204</Characters>
  <Application>Microsoft Office Word</Application>
  <DocSecurity>0</DocSecurity>
  <Lines>226</Lines>
  <Paragraphs>63</Paragraphs>
  <ScaleCrop>false</ScaleCrop>
  <Company>ШКОЛА</Company>
  <LinksUpToDate>false</LinksUpToDate>
  <CharactersWithSpaces>31913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HAKER</dc:creator>
  <cp:keywords/>
  <dc:description/>
  <cp:lastModifiedBy>HAKER</cp:lastModifiedBy>
  <cp:revision>1</cp:revision>
  <dcterms:created xsi:type="dcterms:W3CDTF">2007-06-08T13:03:00Z</dcterms:created>
  <dcterms:modified xsi:type="dcterms:W3CDTF">2007-06-08T13:04:00Z</dcterms:modified>
</cp:coreProperties>
</file>